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26" w:rsidRDefault="004153EB" w:rsidP="0074368E">
      <w:pPr>
        <w:jc w:val="center"/>
        <w:rPr>
          <w:b/>
        </w:rPr>
      </w:pPr>
      <w:r>
        <w:rPr>
          <w:b/>
        </w:rPr>
        <w:t xml:space="preserve">PROJEKT </w:t>
      </w:r>
      <w:r w:rsidR="00B12DF8">
        <w:rPr>
          <w:b/>
        </w:rPr>
        <w:t>PROGRAM</w:t>
      </w:r>
      <w:r>
        <w:rPr>
          <w:b/>
        </w:rPr>
        <w:t>U</w:t>
      </w:r>
      <w:bookmarkStart w:id="0" w:name="_GoBack"/>
      <w:bookmarkEnd w:id="0"/>
      <w:r w:rsidR="00B12DF8">
        <w:rPr>
          <w:b/>
        </w:rPr>
        <w:t xml:space="preserve"> WSPÓŁPRACY POWIATU PIASECZYŃSKIEGO Z </w:t>
      </w:r>
      <w:r w:rsidR="0074368E">
        <w:rPr>
          <w:b/>
        </w:rPr>
        <w:t>ORGANIZACJAMI POZARZĄDOWYMI ORAZ INNYMI UPRAWNIONYMI PODMIOTAMI PROWADZĄCYMI DZIAŁAL</w:t>
      </w:r>
      <w:r w:rsidR="004E7819">
        <w:rPr>
          <w:b/>
        </w:rPr>
        <w:t>NOŚĆ POŻYTKU PUBLICZNEGO NA 202</w:t>
      </w:r>
      <w:r w:rsidR="00206F54">
        <w:rPr>
          <w:b/>
        </w:rPr>
        <w:t>5</w:t>
      </w:r>
      <w:r w:rsidR="00B12DF8">
        <w:rPr>
          <w:b/>
        </w:rPr>
        <w:t xml:space="preserve"> </w:t>
      </w:r>
      <w:r w:rsidR="0074368E">
        <w:rPr>
          <w:b/>
        </w:rPr>
        <w:t>ROK</w:t>
      </w:r>
    </w:p>
    <w:p w:rsidR="000C1089" w:rsidRDefault="00BC1886" w:rsidP="00BC1886">
      <w:pPr>
        <w:jc w:val="center"/>
        <w:rPr>
          <w:b/>
        </w:rPr>
      </w:pPr>
      <w:r>
        <w:rPr>
          <w:b/>
        </w:rPr>
        <w:t xml:space="preserve">§1. </w:t>
      </w:r>
      <w:r w:rsidR="000C1089">
        <w:rPr>
          <w:b/>
        </w:rPr>
        <w:t>Postanowienia ogólne</w:t>
      </w:r>
    </w:p>
    <w:p w:rsidR="000C1089" w:rsidRDefault="000C1089" w:rsidP="00C5789A">
      <w:r w:rsidRPr="00BC1886">
        <w:t>1. Zgodnie</w:t>
      </w:r>
      <w:r>
        <w:t xml:space="preserve"> z art. 5a ustawy o działalności pożytku publicznego i wolontariacie, samorząd co roku uchwala program współpracy z organizacjami pozarządowymi i innymi podmiotami wymienionymi </w:t>
      </w:r>
      <w:r w:rsidR="00223A84">
        <w:br/>
      </w:r>
      <w:r>
        <w:t>w art. 3 ust. 3 ustawy. W programie określone są zakres i fo</w:t>
      </w:r>
      <w:r w:rsidR="0022456E">
        <w:t>rmy współpracy, a także zadania, które samorząd powiatowy planuje realizować we współpracy z organizacjami pozarządowymi w danym roku. Określa on także wysokość środków finansowych przeznaczonych na realizację tych zadań, sposoby oceny ich realizacji oraz podmioty odpowiedzialne za realizację programu.</w:t>
      </w:r>
    </w:p>
    <w:p w:rsidR="0022456E" w:rsidRDefault="0022456E" w:rsidP="00C5789A">
      <w:r>
        <w:t xml:space="preserve">2. </w:t>
      </w:r>
      <w:r w:rsidR="00724DD3">
        <w:t>Ilekroć w programie współpracy Powiatu Pi</w:t>
      </w:r>
      <w:r>
        <w:t>aseczyńskiego z organizacjami pozarządowymi i innymi podmiotami jest mowa o:</w:t>
      </w:r>
    </w:p>
    <w:p w:rsidR="0022456E" w:rsidRPr="00223A84" w:rsidRDefault="00687958" w:rsidP="0022456E">
      <w:pPr>
        <w:pStyle w:val="Akapitzlist"/>
        <w:numPr>
          <w:ilvl w:val="0"/>
          <w:numId w:val="10"/>
        </w:numPr>
      </w:pPr>
      <w:r w:rsidRPr="00223A84">
        <w:t>u</w:t>
      </w:r>
      <w:r w:rsidR="0022456E" w:rsidRPr="00223A84">
        <w:t>stawie – należy przez to rozumieć ustawę z dnia 24 kwietnia 2003 r. o działalności pożytku pu</w:t>
      </w:r>
      <w:r w:rsidRPr="00223A84">
        <w:t>blicznego i o wolontariaci</w:t>
      </w:r>
      <w:r w:rsidR="00483A3A" w:rsidRPr="00223A84">
        <w:t>e</w:t>
      </w:r>
      <w:r w:rsidRPr="00223A84">
        <w:t>;</w:t>
      </w:r>
    </w:p>
    <w:p w:rsidR="00687958" w:rsidRDefault="00687958" w:rsidP="0022456E">
      <w:pPr>
        <w:pStyle w:val="Akapitzlist"/>
        <w:numPr>
          <w:ilvl w:val="0"/>
          <w:numId w:val="10"/>
        </w:numPr>
      </w:pPr>
      <w:r>
        <w:t>programie – należy przez to rozumieć Program Współp</w:t>
      </w:r>
      <w:r w:rsidR="003A7F9D">
        <w:t xml:space="preserve">racy Powiatu Piaseczyńskiego </w:t>
      </w:r>
      <w:r w:rsidR="00223A84">
        <w:br/>
      </w:r>
      <w:r w:rsidR="003A7F9D">
        <w:t>z organizacjami p</w:t>
      </w:r>
      <w:r>
        <w:t>ozarządowymi oraz innymi uprawnionymi podmiotami prowadzącymi działalność pożytku publicznego na 2</w:t>
      </w:r>
      <w:r w:rsidR="00AF7C98">
        <w:t>025</w:t>
      </w:r>
      <w:r w:rsidR="003771BF">
        <w:t xml:space="preserve"> </w:t>
      </w:r>
      <w:r w:rsidR="00724DD3">
        <w:t>rok;</w:t>
      </w:r>
    </w:p>
    <w:p w:rsidR="00687958" w:rsidRDefault="00687958" w:rsidP="0022456E">
      <w:pPr>
        <w:pStyle w:val="Akapitzlist"/>
        <w:numPr>
          <w:ilvl w:val="0"/>
          <w:numId w:val="10"/>
        </w:numPr>
      </w:pPr>
      <w:r>
        <w:t>Organizacjach – należy przez to rozumieć organizacje pozarządowe oraz podmioty, o których mowa w art. 3 ust. 2 i 3 ustawy;</w:t>
      </w:r>
    </w:p>
    <w:p w:rsidR="00687958" w:rsidRDefault="003A7F9D" w:rsidP="0022456E">
      <w:pPr>
        <w:pStyle w:val="Akapitzlist"/>
        <w:numPr>
          <w:ilvl w:val="0"/>
          <w:numId w:val="10"/>
        </w:numPr>
      </w:pPr>
      <w:r>
        <w:t>z</w:t>
      </w:r>
      <w:r w:rsidR="00687958">
        <w:t>adaniach publicznych Powiatu – należy przez to rozumieć zadania określone w art. 4 ustawy;</w:t>
      </w:r>
    </w:p>
    <w:p w:rsidR="00687958" w:rsidRDefault="00687958" w:rsidP="0022456E">
      <w:pPr>
        <w:pStyle w:val="Akapitzlist"/>
        <w:numPr>
          <w:ilvl w:val="0"/>
          <w:numId w:val="10"/>
        </w:numPr>
      </w:pPr>
      <w:r>
        <w:t>Powiecie – należy przez to rozumieć Powiat Piaseczyński;</w:t>
      </w:r>
    </w:p>
    <w:p w:rsidR="00687958" w:rsidRDefault="00687958" w:rsidP="0022456E">
      <w:pPr>
        <w:pStyle w:val="Akapitzlist"/>
        <w:numPr>
          <w:ilvl w:val="0"/>
          <w:numId w:val="10"/>
        </w:numPr>
      </w:pPr>
      <w:r>
        <w:t>Radzie – należy przez to rozumieć Radę Powiatu Piaseczyńskiego;</w:t>
      </w:r>
    </w:p>
    <w:p w:rsidR="00687958" w:rsidRDefault="00687958" w:rsidP="0022456E">
      <w:pPr>
        <w:pStyle w:val="Akapitzlist"/>
        <w:numPr>
          <w:ilvl w:val="0"/>
          <w:numId w:val="10"/>
        </w:numPr>
      </w:pPr>
      <w:r>
        <w:t>Zarządzie – należy przez to rozumieć Zarząd Powiatu Piaseczyńskiego;</w:t>
      </w:r>
    </w:p>
    <w:p w:rsidR="00687958" w:rsidRDefault="00687958" w:rsidP="0022456E">
      <w:pPr>
        <w:pStyle w:val="Akapitzlist"/>
        <w:numPr>
          <w:ilvl w:val="0"/>
          <w:numId w:val="10"/>
        </w:numPr>
      </w:pPr>
      <w:r>
        <w:t>Starostwie – należy przez to rozumieć Starostwo Powiatowe w Piasecznie;</w:t>
      </w:r>
    </w:p>
    <w:p w:rsidR="00687958" w:rsidRDefault="003A7F9D" w:rsidP="0022456E">
      <w:pPr>
        <w:pStyle w:val="Akapitzlist"/>
        <w:numPr>
          <w:ilvl w:val="0"/>
          <w:numId w:val="10"/>
        </w:numPr>
      </w:pPr>
      <w:r>
        <w:t>k</w:t>
      </w:r>
      <w:r w:rsidR="00687958">
        <w:t xml:space="preserve">onkursie – należy przez to rozumieć </w:t>
      </w:r>
      <w:r>
        <w:t xml:space="preserve">otwarty konkurs ofert, zgodnie z art. 13 ustawy, </w:t>
      </w:r>
      <w:r w:rsidR="00223A84">
        <w:br/>
      </w:r>
      <w:r>
        <w:t>w którym uczestniczą organizacje;</w:t>
      </w:r>
    </w:p>
    <w:p w:rsidR="003A7F9D" w:rsidRPr="002943BF" w:rsidRDefault="003A7F9D" w:rsidP="0022456E">
      <w:pPr>
        <w:pStyle w:val="Akapitzlist"/>
        <w:numPr>
          <w:ilvl w:val="0"/>
          <w:numId w:val="10"/>
        </w:numPr>
      </w:pPr>
      <w:r w:rsidRPr="002943BF">
        <w:t>dotacji – należy przez to rozumieć dotację w rozumieniu art. 127 ust. 1 lit. e oraz art. 221 ustawy z dnia 27 sierpnia 2009 r. o finansach publicznych.</w:t>
      </w:r>
    </w:p>
    <w:p w:rsidR="00BC1886" w:rsidRDefault="00BC1886" w:rsidP="00BC1886">
      <w:pPr>
        <w:jc w:val="center"/>
        <w:rPr>
          <w:b/>
        </w:rPr>
      </w:pPr>
      <w:r>
        <w:rPr>
          <w:b/>
        </w:rPr>
        <w:t>§ 2. Cele P</w:t>
      </w:r>
      <w:r w:rsidR="00B91034" w:rsidRPr="00C558E6">
        <w:rPr>
          <w:b/>
        </w:rPr>
        <w:t>rogramu</w:t>
      </w:r>
    </w:p>
    <w:p w:rsidR="00B91034" w:rsidRPr="00BC1886" w:rsidRDefault="0014492E" w:rsidP="00BC1886">
      <w:pPr>
        <w:rPr>
          <w:b/>
        </w:rPr>
      </w:pPr>
      <w:r>
        <w:t xml:space="preserve"> 1. </w:t>
      </w:r>
      <w:r w:rsidR="00B91034" w:rsidRPr="00234881">
        <w:t>Celem głównym programu je</w:t>
      </w:r>
      <w:r w:rsidR="00234881">
        <w:t>st budowa partnerstwa pomiędzy Powiatem a O</w:t>
      </w:r>
      <w:r w:rsidR="00B91034" w:rsidRPr="00234881">
        <w:t>rganizacjami poz</w:t>
      </w:r>
      <w:r w:rsidR="00234881">
        <w:t>arządowymi oraz zapewnienie efektywnego wykonywania zadań publicznych Powiatu poprzez włączenie Organizacji w realizację tych zadań.</w:t>
      </w:r>
    </w:p>
    <w:p w:rsidR="00B91034" w:rsidRPr="00BC1886" w:rsidRDefault="0014492E" w:rsidP="00C5789A">
      <w:r>
        <w:t xml:space="preserve"> 2</w:t>
      </w:r>
      <w:r w:rsidRPr="00BC1886">
        <w:t xml:space="preserve">. </w:t>
      </w:r>
      <w:r w:rsidR="000F3C9F" w:rsidRPr="00BC1886">
        <w:t>Cele szczegółowe Programu</w:t>
      </w:r>
      <w:r w:rsidR="00234881" w:rsidRPr="00BC1886">
        <w:t>:</w:t>
      </w:r>
    </w:p>
    <w:p w:rsidR="00234881" w:rsidRDefault="003244E8" w:rsidP="0014492E">
      <w:pPr>
        <w:pStyle w:val="Akapitzlist"/>
        <w:numPr>
          <w:ilvl w:val="0"/>
          <w:numId w:val="2"/>
        </w:numPr>
      </w:pPr>
      <w:r>
        <w:t>w</w:t>
      </w:r>
      <w:r w:rsidR="00234881" w:rsidRPr="00BC1886">
        <w:t>zmocnienie efektywności dialogu społecznego między Powiatem</w:t>
      </w:r>
      <w:r w:rsidR="00234881">
        <w:t xml:space="preserve"> a lokalną społecznością</w:t>
      </w:r>
      <w:r w:rsidR="00724DD3">
        <w:t>;</w:t>
      </w:r>
    </w:p>
    <w:p w:rsidR="00234881" w:rsidRDefault="003244E8" w:rsidP="00234881">
      <w:pPr>
        <w:pStyle w:val="Akapitzlist"/>
        <w:numPr>
          <w:ilvl w:val="0"/>
          <w:numId w:val="2"/>
        </w:numPr>
      </w:pPr>
      <w:r>
        <w:t>t</w:t>
      </w:r>
      <w:r w:rsidR="00234881">
        <w:t>worzenie warunków do powstawania Organizacji i ich rozwoju, a także wzmacnianie ich pozycji w społeczeństwie</w:t>
      </w:r>
      <w:r w:rsidR="00724DD3">
        <w:t>;</w:t>
      </w:r>
    </w:p>
    <w:p w:rsidR="00234881" w:rsidRDefault="003244E8" w:rsidP="00234881">
      <w:pPr>
        <w:pStyle w:val="Akapitzlist"/>
        <w:numPr>
          <w:ilvl w:val="0"/>
          <w:numId w:val="2"/>
        </w:numPr>
      </w:pPr>
      <w:r>
        <w:t>w</w:t>
      </w:r>
      <w:r w:rsidR="00234881">
        <w:t>prowadzanie nowych metod współpracy między Powiatem a Organizacjami</w:t>
      </w:r>
      <w:r w:rsidR="00724DD3">
        <w:t>;</w:t>
      </w:r>
    </w:p>
    <w:p w:rsidR="00234881" w:rsidRPr="00234881" w:rsidRDefault="003244E8" w:rsidP="00C5789A">
      <w:pPr>
        <w:pStyle w:val="Akapitzlist"/>
        <w:numPr>
          <w:ilvl w:val="0"/>
          <w:numId w:val="2"/>
        </w:numPr>
        <w:rPr>
          <w:b/>
        </w:rPr>
      </w:pPr>
      <w:r>
        <w:t>r</w:t>
      </w:r>
      <w:r w:rsidR="00234881">
        <w:t>ozwinięcie form współpracy fin</w:t>
      </w:r>
      <w:r w:rsidR="00724DD3">
        <w:t>ansowej Powiatu z Organizacjami;</w:t>
      </w:r>
    </w:p>
    <w:p w:rsidR="00234881" w:rsidRDefault="003244E8" w:rsidP="00C5789A">
      <w:pPr>
        <w:pStyle w:val="Akapitzlist"/>
        <w:numPr>
          <w:ilvl w:val="0"/>
          <w:numId w:val="2"/>
        </w:numPr>
      </w:pPr>
      <w:r>
        <w:lastRenderedPageBreak/>
        <w:t>w</w:t>
      </w:r>
      <w:r w:rsidR="00234881">
        <w:t>ykorzystanie potencjału merytorycznego podmiotów w zakresie rozpoznawania potrzeb społeczności lokalnej, a tym samym właściwego planowania nowych rozwiązań doraźnych</w:t>
      </w:r>
      <w:r w:rsidR="002943BF">
        <w:br/>
      </w:r>
      <w:r w:rsidR="00234881">
        <w:t xml:space="preserve"> i strategicznych</w:t>
      </w:r>
      <w:r w:rsidR="00724DD3">
        <w:t>;</w:t>
      </w:r>
    </w:p>
    <w:p w:rsidR="00234881" w:rsidRDefault="003244E8" w:rsidP="00C5789A">
      <w:pPr>
        <w:pStyle w:val="Akapitzlist"/>
        <w:numPr>
          <w:ilvl w:val="0"/>
          <w:numId w:val="2"/>
        </w:numPr>
      </w:pPr>
      <w:r>
        <w:t>w</w:t>
      </w:r>
      <w:r w:rsidR="00234881">
        <w:t>zmocnienie stabilności i odpowiedzialności Organizacji w zakresie prowadzonych działań</w:t>
      </w:r>
      <w:r w:rsidR="00724DD3">
        <w:t>;</w:t>
      </w:r>
    </w:p>
    <w:p w:rsidR="00234881" w:rsidRDefault="003244E8" w:rsidP="00C5789A">
      <w:pPr>
        <w:pStyle w:val="Akapitzlist"/>
        <w:numPr>
          <w:ilvl w:val="0"/>
          <w:numId w:val="2"/>
        </w:numPr>
      </w:pPr>
      <w:r>
        <w:t>w</w:t>
      </w:r>
      <w:r w:rsidR="00234881">
        <w:t>zrost świadomości społeczności lokalnej na temat roli i działalności Organizacji</w:t>
      </w:r>
      <w:r w:rsidR="00724DD3">
        <w:t>;</w:t>
      </w:r>
    </w:p>
    <w:p w:rsidR="00234881" w:rsidRDefault="003244E8" w:rsidP="00234881">
      <w:pPr>
        <w:pStyle w:val="Akapitzlist"/>
        <w:numPr>
          <w:ilvl w:val="0"/>
          <w:numId w:val="2"/>
        </w:numPr>
      </w:pPr>
      <w:r>
        <w:t>z</w:t>
      </w:r>
      <w:r w:rsidR="00234881">
        <w:t>większenie świadomości urzędników w zakresie specyfiki działania Organizacji i form współpracy z nimi</w:t>
      </w:r>
      <w:r w:rsidR="00724DD3">
        <w:t>.</w:t>
      </w:r>
    </w:p>
    <w:p w:rsidR="000F3C9F" w:rsidRPr="00234881" w:rsidRDefault="00BC1886" w:rsidP="00BC1886">
      <w:pPr>
        <w:jc w:val="center"/>
        <w:rPr>
          <w:b/>
        </w:rPr>
      </w:pPr>
      <w:r w:rsidRPr="00C15556">
        <w:rPr>
          <w:b/>
        </w:rPr>
        <w:t xml:space="preserve">§ 3. </w:t>
      </w:r>
      <w:r w:rsidR="000F3C9F" w:rsidRPr="00C15556">
        <w:rPr>
          <w:b/>
        </w:rPr>
        <w:t>Zasady współpracy</w:t>
      </w:r>
    </w:p>
    <w:p w:rsidR="006959A4" w:rsidRDefault="00C15556" w:rsidP="00C558E6">
      <w:r>
        <w:t>Współpraca Powiatu z O</w:t>
      </w:r>
      <w:r w:rsidR="00C558E6" w:rsidRPr="00C558E6">
        <w:t xml:space="preserve">rganizacjami pozarządowymi i innymi podmiotami odbywa się w oparciu </w:t>
      </w:r>
      <w:r w:rsidR="002943BF">
        <w:br/>
      </w:r>
      <w:r w:rsidR="00C558E6" w:rsidRPr="00C558E6">
        <w:t>o zasady:</w:t>
      </w:r>
    </w:p>
    <w:p w:rsidR="006959A4" w:rsidRDefault="00C558E6" w:rsidP="006959A4">
      <w:pPr>
        <w:pStyle w:val="Akapitzlist"/>
        <w:numPr>
          <w:ilvl w:val="0"/>
          <w:numId w:val="12"/>
        </w:numPr>
      </w:pPr>
      <w:r w:rsidRPr="00C558E6">
        <w:t>pomocniczości</w:t>
      </w:r>
      <w:r w:rsidR="006959A4">
        <w:t xml:space="preserve"> – Powiat udziela pomocy Organizacjom w niezbędnym zakresie, uzasadnionym potrzebami wspólnoty samorządowej;</w:t>
      </w:r>
    </w:p>
    <w:p w:rsidR="006959A4" w:rsidRDefault="00C558E6" w:rsidP="006959A4">
      <w:pPr>
        <w:pStyle w:val="Akapitzlist"/>
        <w:numPr>
          <w:ilvl w:val="0"/>
          <w:numId w:val="12"/>
        </w:numPr>
      </w:pPr>
      <w:r w:rsidRPr="00C558E6">
        <w:t>suwerenności stron</w:t>
      </w:r>
      <w:r w:rsidR="006959A4">
        <w:t xml:space="preserve"> – </w:t>
      </w:r>
      <w:r w:rsidR="006E695D">
        <w:t xml:space="preserve">zarówno Organizacje, jak i Powiat, zachowują niezależność </w:t>
      </w:r>
      <w:r w:rsidR="002943BF">
        <w:br/>
      </w:r>
      <w:r w:rsidR="006E695D">
        <w:t>we wzajemnych relacjach, które powinien cechować szacunek obu stron wobec siebie;</w:t>
      </w:r>
    </w:p>
    <w:p w:rsidR="006959A4" w:rsidRDefault="00C558E6" w:rsidP="006959A4">
      <w:pPr>
        <w:pStyle w:val="Akapitzlist"/>
        <w:numPr>
          <w:ilvl w:val="0"/>
          <w:numId w:val="12"/>
        </w:numPr>
      </w:pPr>
      <w:r w:rsidRPr="00C558E6">
        <w:t xml:space="preserve"> partnerstwa</w:t>
      </w:r>
      <w:r w:rsidR="006959A4">
        <w:t xml:space="preserve"> – współpraca równorzędnych dla siebie podmiotów w rozwiązywaniu wspólnie zdefiniowanych problemów i osiąganiu razem wytyczonych celów; </w:t>
      </w:r>
    </w:p>
    <w:p w:rsidR="006959A4" w:rsidRDefault="006959A4" w:rsidP="006959A4">
      <w:pPr>
        <w:pStyle w:val="Akapitzlist"/>
        <w:numPr>
          <w:ilvl w:val="0"/>
          <w:numId w:val="12"/>
        </w:numPr>
      </w:pPr>
      <w:r>
        <w:t xml:space="preserve"> efektywności – wspólne dążenie do osiągnięcia możliwie najlepszych efektów realizacji zadań publicznych;</w:t>
      </w:r>
    </w:p>
    <w:p w:rsidR="006959A4" w:rsidRDefault="00C558E6" w:rsidP="006959A4">
      <w:pPr>
        <w:pStyle w:val="Akapitzlist"/>
        <w:numPr>
          <w:ilvl w:val="0"/>
          <w:numId w:val="12"/>
        </w:numPr>
      </w:pPr>
      <w:r w:rsidRPr="00C558E6">
        <w:t xml:space="preserve"> uczciwej konkurencji</w:t>
      </w:r>
      <w:r w:rsidR="006959A4">
        <w:t xml:space="preserve"> – równe traktowane wszystkich podmiotów w zakresie wykonywanych działań;</w:t>
      </w:r>
    </w:p>
    <w:p w:rsidR="00C558E6" w:rsidRPr="00C558E6" w:rsidRDefault="006959A4" w:rsidP="006959A4">
      <w:pPr>
        <w:pStyle w:val="Akapitzlist"/>
        <w:numPr>
          <w:ilvl w:val="0"/>
          <w:numId w:val="12"/>
        </w:numPr>
      </w:pPr>
      <w:r>
        <w:t>j</w:t>
      </w:r>
      <w:r w:rsidR="00C558E6" w:rsidRPr="00C558E6">
        <w:t>awności</w:t>
      </w:r>
      <w:r>
        <w:t xml:space="preserve"> – </w:t>
      </w:r>
      <w:r w:rsidR="006E695D">
        <w:t>Organizacje i Powiat udostępniają sobie wzajemnie pełną i prawdziwą informację na temat obszarów swojego działania, które są istotne z punktu widzenia wspólnej realizacji zadań publicznych na rzecz Powiatu i jego mieszkańców.</w:t>
      </w:r>
    </w:p>
    <w:p w:rsidR="000F3C9F" w:rsidRDefault="006959A4" w:rsidP="006959A4">
      <w:pPr>
        <w:jc w:val="center"/>
        <w:rPr>
          <w:b/>
        </w:rPr>
      </w:pPr>
      <w:r>
        <w:rPr>
          <w:b/>
        </w:rPr>
        <w:t xml:space="preserve">§ 4. </w:t>
      </w:r>
      <w:r w:rsidR="000F3C9F" w:rsidRPr="00C558E6">
        <w:rPr>
          <w:b/>
        </w:rPr>
        <w:t>Zakres przedmiotowy</w:t>
      </w:r>
    </w:p>
    <w:p w:rsidR="00234881" w:rsidRDefault="00C15556" w:rsidP="00234881">
      <w:pPr>
        <w:pStyle w:val="Akapitzlist"/>
        <w:numPr>
          <w:ilvl w:val="0"/>
          <w:numId w:val="3"/>
        </w:numPr>
      </w:pPr>
      <w:r>
        <w:t>Powiat współpracuje z O</w:t>
      </w:r>
      <w:r w:rsidR="00234881">
        <w:t>rganizacjami w realizacji zadań publicznych określonych w art. 4 ustawy w zakresie odpowiadającym zadaniom Powiatu</w:t>
      </w:r>
      <w:r w:rsidR="006E695D">
        <w:t>.</w:t>
      </w:r>
    </w:p>
    <w:p w:rsidR="00234881" w:rsidRPr="00234881" w:rsidRDefault="00234881" w:rsidP="00234881">
      <w:pPr>
        <w:pStyle w:val="Akapitzlist"/>
        <w:numPr>
          <w:ilvl w:val="0"/>
          <w:numId w:val="3"/>
        </w:numPr>
      </w:pPr>
      <w:r>
        <w:t>Podstawowym kryterium decydującym o podjęciu współpracy Powiatu z Organizacjami jest prowadzenie przez te Organizacje działalności na terenie powiatu i/lub na rzecz jego mieszkańców.</w:t>
      </w:r>
    </w:p>
    <w:p w:rsidR="000F3C9F" w:rsidRDefault="006959A4" w:rsidP="006959A4">
      <w:pPr>
        <w:jc w:val="center"/>
        <w:rPr>
          <w:b/>
        </w:rPr>
      </w:pPr>
      <w:r>
        <w:rPr>
          <w:b/>
        </w:rPr>
        <w:t xml:space="preserve">§ 5. </w:t>
      </w:r>
      <w:r w:rsidR="000F3C9F" w:rsidRPr="00C558E6">
        <w:rPr>
          <w:b/>
        </w:rPr>
        <w:t>Formy współpracy</w:t>
      </w:r>
    </w:p>
    <w:p w:rsidR="00234881" w:rsidRDefault="00C15556" w:rsidP="00C5789A">
      <w:r>
        <w:t xml:space="preserve">1. </w:t>
      </w:r>
      <w:r w:rsidR="00234881">
        <w:t>Współpraca Powiatu z Organizacjami może przybierać formy finansowe i pozafinansowe:</w:t>
      </w:r>
    </w:p>
    <w:p w:rsidR="00234881" w:rsidRDefault="00C15556" w:rsidP="00C15556">
      <w:pPr>
        <w:ind w:left="360"/>
      </w:pPr>
      <w:r>
        <w:t xml:space="preserve">A. </w:t>
      </w:r>
      <w:r w:rsidR="00234881">
        <w:t>Formy współpracy finansowej:</w:t>
      </w:r>
    </w:p>
    <w:p w:rsidR="00234881" w:rsidRDefault="006E695D" w:rsidP="000C7CDA">
      <w:pPr>
        <w:pStyle w:val="Akapitzlist"/>
        <w:numPr>
          <w:ilvl w:val="0"/>
          <w:numId w:val="5"/>
        </w:numPr>
      </w:pPr>
      <w:r>
        <w:t>z</w:t>
      </w:r>
      <w:r w:rsidR="00234881">
        <w:t xml:space="preserve">lecanie realizacji zadań publicznych Powiatu Organizacjom poprzez powierzenie </w:t>
      </w:r>
      <w:r w:rsidR="002943BF">
        <w:br/>
      </w:r>
      <w:r w:rsidR="00234881">
        <w:t>lub wsparcie wykonania zadań (wraz z udzieleniem dotacji)</w:t>
      </w:r>
      <w:r w:rsidR="008D2BE0">
        <w:t>;</w:t>
      </w:r>
    </w:p>
    <w:p w:rsidR="00234881" w:rsidRDefault="008D2BE0" w:rsidP="00234881">
      <w:pPr>
        <w:pStyle w:val="Akapitzlist"/>
        <w:numPr>
          <w:ilvl w:val="0"/>
          <w:numId w:val="5"/>
        </w:numPr>
      </w:pPr>
      <w:r>
        <w:t>w</w:t>
      </w:r>
      <w:r w:rsidR="00234881">
        <w:t>spieranie zadań realizowanych w ramach inicjatywy lokalnej</w:t>
      </w:r>
      <w:r>
        <w:t>;</w:t>
      </w:r>
    </w:p>
    <w:p w:rsidR="00234881" w:rsidRDefault="008D2BE0" w:rsidP="00234881">
      <w:pPr>
        <w:pStyle w:val="Akapitzlist"/>
        <w:numPr>
          <w:ilvl w:val="0"/>
          <w:numId w:val="5"/>
        </w:numPr>
      </w:pPr>
      <w:r>
        <w:t>r</w:t>
      </w:r>
      <w:r w:rsidR="00234881">
        <w:t>ealizacje wspólnych partnerskich przedsięwzięć Powiatu i Organizacji</w:t>
      </w:r>
      <w:r w:rsidR="00C15556">
        <w:t>.</w:t>
      </w:r>
    </w:p>
    <w:p w:rsidR="0049645E" w:rsidRDefault="0049645E" w:rsidP="0049645E"/>
    <w:p w:rsidR="0049645E" w:rsidRDefault="0049645E" w:rsidP="0049645E"/>
    <w:p w:rsidR="00234881" w:rsidRDefault="00C15556" w:rsidP="00C15556">
      <w:pPr>
        <w:ind w:left="360"/>
      </w:pPr>
      <w:r>
        <w:lastRenderedPageBreak/>
        <w:t xml:space="preserve">B. </w:t>
      </w:r>
      <w:r w:rsidR="00234881">
        <w:t>Formy współpracy pozafinansowej:</w:t>
      </w:r>
    </w:p>
    <w:p w:rsidR="006971C5" w:rsidRDefault="008D2BE0" w:rsidP="000C7CDA">
      <w:pPr>
        <w:pStyle w:val="Akapitzlist"/>
        <w:numPr>
          <w:ilvl w:val="0"/>
          <w:numId w:val="6"/>
        </w:numPr>
      </w:pPr>
      <w:r>
        <w:t>n</w:t>
      </w:r>
      <w:r w:rsidR="00234881">
        <w:t>ieodpłatne udostępnienie, w</w:t>
      </w:r>
      <w:r w:rsidR="006971C5">
        <w:t xml:space="preserve"> miarę możliwości, pomieszczeń i/lub użyczenie sprzętu multimedialnego w ce</w:t>
      </w:r>
      <w:r>
        <w:t xml:space="preserve">lu realizacji zadań </w:t>
      </w:r>
      <w:r w:rsidR="00C15556">
        <w:t>powiatu</w:t>
      </w:r>
      <w:r>
        <w:t>;</w:t>
      </w:r>
    </w:p>
    <w:p w:rsidR="00234881" w:rsidRDefault="008D2BE0" w:rsidP="006E695D">
      <w:pPr>
        <w:pStyle w:val="Akapitzlist"/>
        <w:numPr>
          <w:ilvl w:val="0"/>
          <w:numId w:val="6"/>
        </w:numPr>
      </w:pPr>
      <w:r>
        <w:t>u</w:t>
      </w:r>
      <w:r w:rsidR="00234881">
        <w:t>dostępnianie, w miarę możliwości, obiektów sportowych zarządzanych przez powiatowe jednostki organizacyjne</w:t>
      </w:r>
      <w:r>
        <w:t>;</w:t>
      </w:r>
    </w:p>
    <w:p w:rsidR="00234881" w:rsidRDefault="008D2BE0" w:rsidP="00234881">
      <w:pPr>
        <w:pStyle w:val="Akapitzlist"/>
        <w:numPr>
          <w:ilvl w:val="0"/>
          <w:numId w:val="6"/>
        </w:numPr>
      </w:pPr>
      <w:r>
        <w:t>i</w:t>
      </w:r>
      <w:r w:rsidR="00234881">
        <w:t>nicjowanie lub organizowanie szkoleń podnoszących jakość pracy Organizacji w sferze zadań publicznych, a także działalności informacyjnej w zakresie oferowanych przez inne podmioty szkoleń i publikacji dla Organizacji</w:t>
      </w:r>
      <w:r>
        <w:t>;</w:t>
      </w:r>
    </w:p>
    <w:p w:rsidR="00234881" w:rsidRDefault="008D2BE0" w:rsidP="00234881">
      <w:pPr>
        <w:pStyle w:val="Akapitzlist"/>
        <w:numPr>
          <w:ilvl w:val="0"/>
          <w:numId w:val="6"/>
        </w:numPr>
      </w:pPr>
      <w:r>
        <w:t>w</w:t>
      </w:r>
      <w:r w:rsidR="00234881">
        <w:t xml:space="preserve">zajemna wymiana informacji o planowanych kierunkach działalności i realizowanych zadaniach, współdziałanie w celu zharmonizowania działań, m.in. poprzez przekazywanie przez organizacje informacji o przewidywanych lub realizowanych zadaniach publicznych, na które pozyskano środki finansowe z innych źródeł, niż wynikające z Programu, </w:t>
      </w:r>
      <w:r w:rsidR="0049645E">
        <w:br/>
      </w:r>
      <w:r w:rsidR="00234881">
        <w:t>oraz poprzez publikowanie na stronie internetowej Powiatu ważnych informacji dotyczących realizacji zadań publicznych oraz możliwości pozyskania środków budżetowych i po</w:t>
      </w:r>
      <w:r>
        <w:t>zabudżetowych na ich realizację;</w:t>
      </w:r>
    </w:p>
    <w:p w:rsidR="00234881" w:rsidRDefault="008D2BE0" w:rsidP="00234881">
      <w:pPr>
        <w:pStyle w:val="Akapitzlist"/>
        <w:numPr>
          <w:ilvl w:val="0"/>
          <w:numId w:val="6"/>
        </w:numPr>
      </w:pPr>
      <w:r>
        <w:t>u</w:t>
      </w:r>
      <w:r w:rsidR="00234881">
        <w:t>zgadnianie listy zagadnień priorytetowych na kolejny rok budżetowy</w:t>
      </w:r>
      <w:r>
        <w:t>;</w:t>
      </w:r>
    </w:p>
    <w:p w:rsidR="00234881" w:rsidRDefault="008D2BE0" w:rsidP="00234881">
      <w:pPr>
        <w:pStyle w:val="Akapitzlist"/>
        <w:numPr>
          <w:ilvl w:val="0"/>
          <w:numId w:val="6"/>
        </w:numPr>
      </w:pPr>
      <w:r>
        <w:t>t</w:t>
      </w:r>
      <w:r w:rsidR="00234881">
        <w:t>worzenie wspólnych zespołów o charakterze doradczym i inicjatywnym</w:t>
      </w:r>
      <w:r>
        <w:t>;</w:t>
      </w:r>
    </w:p>
    <w:p w:rsidR="00234881" w:rsidRDefault="008D2BE0" w:rsidP="00234881">
      <w:pPr>
        <w:pStyle w:val="Akapitzlist"/>
        <w:numPr>
          <w:ilvl w:val="0"/>
          <w:numId w:val="6"/>
        </w:numPr>
      </w:pPr>
      <w:r>
        <w:t>o</w:t>
      </w:r>
      <w:r w:rsidR="00234881">
        <w:t>bejmowanie patronatem przedsięwzięć realizowanych przez Organizacje</w:t>
      </w:r>
      <w:r>
        <w:t>;</w:t>
      </w:r>
    </w:p>
    <w:p w:rsidR="00234881" w:rsidRDefault="008D2BE0" w:rsidP="00234881">
      <w:pPr>
        <w:pStyle w:val="Akapitzlist"/>
        <w:numPr>
          <w:ilvl w:val="0"/>
          <w:numId w:val="6"/>
        </w:numPr>
      </w:pPr>
      <w:r>
        <w:t>w</w:t>
      </w:r>
      <w:r w:rsidR="00234881">
        <w:t>spółorganizowanie imprez, które posiadają zasięg, rangę lub znaczenie powiatowe, regionalne, ogólnopolskie lub międzynarodowe</w:t>
      </w:r>
      <w:r>
        <w:t>;</w:t>
      </w:r>
    </w:p>
    <w:p w:rsidR="00234881" w:rsidRDefault="008D2BE0" w:rsidP="00234881">
      <w:pPr>
        <w:pStyle w:val="Akapitzlist"/>
        <w:numPr>
          <w:ilvl w:val="0"/>
          <w:numId w:val="6"/>
        </w:numPr>
      </w:pPr>
      <w:r>
        <w:t>o</w:t>
      </w:r>
      <w:r w:rsidR="00234881">
        <w:t>piniowanie wniosków o dotacje, składanych do innych instytucji lub organów administracji publicznej (udzielanie rekomendacji)</w:t>
      </w:r>
      <w:r>
        <w:t>;</w:t>
      </w:r>
    </w:p>
    <w:p w:rsidR="00234881" w:rsidRDefault="008D2BE0" w:rsidP="00234881">
      <w:pPr>
        <w:pStyle w:val="Akapitzlist"/>
        <w:numPr>
          <w:ilvl w:val="0"/>
          <w:numId w:val="6"/>
        </w:numPr>
      </w:pPr>
      <w:r>
        <w:t>u</w:t>
      </w:r>
      <w:r w:rsidR="00234881">
        <w:t>dzielanie pomocy merytorycznej Organizacjom</w:t>
      </w:r>
      <w:r>
        <w:t>;</w:t>
      </w:r>
    </w:p>
    <w:p w:rsidR="00234881" w:rsidRDefault="008D2BE0" w:rsidP="00234881">
      <w:pPr>
        <w:pStyle w:val="Akapitzlist"/>
        <w:numPr>
          <w:ilvl w:val="0"/>
          <w:numId w:val="6"/>
        </w:numPr>
      </w:pPr>
      <w:r>
        <w:t>u</w:t>
      </w:r>
      <w:r w:rsidR="00234881">
        <w:t>dzielanie pomocy w nawiązywaniu kontaktów i współpracy organizacji w skali lokalnej, regionalnej, ogólnopolskiej i międzynarodowej</w:t>
      </w:r>
      <w:r w:rsidR="00886CBC">
        <w:t>;</w:t>
      </w:r>
    </w:p>
    <w:p w:rsidR="00234881" w:rsidRDefault="00886CBC" w:rsidP="00234881">
      <w:pPr>
        <w:pStyle w:val="Akapitzlist"/>
        <w:numPr>
          <w:ilvl w:val="0"/>
          <w:numId w:val="6"/>
        </w:numPr>
      </w:pPr>
      <w:r>
        <w:t>p</w:t>
      </w:r>
      <w:r w:rsidR="00234881">
        <w:t xml:space="preserve">romocja i popularyzacja Organizacji, w tym umieszczania na stronie internetowej </w:t>
      </w:r>
      <w:r w:rsidR="002943BF">
        <w:br/>
      </w:r>
      <w:r w:rsidR="00234881">
        <w:t xml:space="preserve">i w publikacjach Powiatu </w:t>
      </w:r>
      <w:r>
        <w:t xml:space="preserve">informacji </w:t>
      </w:r>
      <w:r w:rsidR="00234881">
        <w:t>o ich działalności</w:t>
      </w:r>
      <w:r>
        <w:t>;</w:t>
      </w:r>
    </w:p>
    <w:p w:rsidR="00234881" w:rsidRDefault="00886CBC" w:rsidP="00234881">
      <w:pPr>
        <w:pStyle w:val="Akapitzlist"/>
        <w:numPr>
          <w:ilvl w:val="0"/>
          <w:numId w:val="6"/>
        </w:numPr>
      </w:pPr>
      <w:r>
        <w:t>w</w:t>
      </w:r>
      <w:r w:rsidR="00234881">
        <w:t>spieranie akcji promującej przekazanie 1</w:t>
      </w:r>
      <w:r w:rsidR="00D348BE">
        <w:t xml:space="preserve">,5 </w:t>
      </w:r>
      <w:r w:rsidR="00234881">
        <w:t>% podatku dochodowego od osób fizycznych lokalnym Organizacjom</w:t>
      </w:r>
      <w:r>
        <w:t>;</w:t>
      </w:r>
    </w:p>
    <w:p w:rsidR="006971C5" w:rsidRDefault="00886CBC" w:rsidP="00234881">
      <w:pPr>
        <w:pStyle w:val="Akapitzlist"/>
        <w:numPr>
          <w:ilvl w:val="0"/>
          <w:numId w:val="6"/>
        </w:numPr>
      </w:pPr>
      <w:r>
        <w:t>u</w:t>
      </w:r>
      <w:r w:rsidR="006971C5">
        <w:t>dzielanie pomocy przy tworzeniu i rejestracji nowopowstających Organizacji</w:t>
      </w:r>
      <w:r w:rsidR="00DC74ED">
        <w:t>.</w:t>
      </w:r>
    </w:p>
    <w:p w:rsidR="00880656" w:rsidRDefault="00C15556" w:rsidP="00880656">
      <w:r>
        <w:t>2</w:t>
      </w:r>
      <w:r w:rsidR="00886CBC">
        <w:t>.</w:t>
      </w:r>
      <w:r w:rsidR="00D52FAF">
        <w:t xml:space="preserve"> </w:t>
      </w:r>
      <w:r w:rsidR="00886CBC">
        <w:t>O</w:t>
      </w:r>
      <w:r w:rsidR="00880656">
        <w:t xml:space="preserve">rganizacje współpracujące finansowo z Powiatem, są zobowiązane do informowania o wsparciu udzielonym przez </w:t>
      </w:r>
      <w:r w:rsidR="00886CBC">
        <w:t>Powiat, zgodnie z zawartą umową.</w:t>
      </w:r>
    </w:p>
    <w:p w:rsidR="00880656" w:rsidRDefault="00C15556" w:rsidP="00880656">
      <w:r>
        <w:t>3</w:t>
      </w:r>
      <w:r w:rsidR="00880656">
        <w:t>. Dotacje będą udzielane w szczególności na realizację zadań priorytetowych</w:t>
      </w:r>
      <w:r w:rsidR="00B52019">
        <w:t xml:space="preserve"> </w:t>
      </w:r>
      <w:r w:rsidR="00B52019" w:rsidRPr="00B52019">
        <w:t xml:space="preserve">wskazanych w § </w:t>
      </w:r>
      <w:r w:rsidR="000C7CDA">
        <w:t xml:space="preserve">6. </w:t>
      </w:r>
      <w:r w:rsidR="00B52019">
        <w:t xml:space="preserve">Szczegółowe prawa i obowiązki </w:t>
      </w:r>
      <w:r w:rsidR="002466D1">
        <w:t>Organizacji realizujących zlecone zadania publiczne Powiatu będą każdorazowo określone w umowie.</w:t>
      </w:r>
    </w:p>
    <w:p w:rsidR="002466D1" w:rsidRDefault="00C15556" w:rsidP="00880656">
      <w:r>
        <w:t>4</w:t>
      </w:r>
      <w:r w:rsidR="002466D1">
        <w:t>. Dotacje nie mogą być wykorzystywane na:</w:t>
      </w:r>
    </w:p>
    <w:p w:rsidR="002466D1" w:rsidRDefault="00C212F7" w:rsidP="00C15556">
      <w:pPr>
        <w:pStyle w:val="Akapitzlist"/>
        <w:numPr>
          <w:ilvl w:val="0"/>
          <w:numId w:val="17"/>
        </w:numPr>
      </w:pPr>
      <w:r>
        <w:t>z</w:t>
      </w:r>
      <w:r w:rsidR="002466D1">
        <w:t>akupy nieruchomości;</w:t>
      </w:r>
    </w:p>
    <w:p w:rsidR="002466D1" w:rsidRDefault="00AC6262" w:rsidP="00C15556">
      <w:pPr>
        <w:pStyle w:val="Akapitzlist"/>
        <w:numPr>
          <w:ilvl w:val="0"/>
          <w:numId w:val="17"/>
        </w:numPr>
      </w:pPr>
      <w:r>
        <w:t>działalność gospodarczą;</w:t>
      </w:r>
    </w:p>
    <w:p w:rsidR="00AC6262" w:rsidRDefault="00AC6262" w:rsidP="00C15556">
      <w:pPr>
        <w:pStyle w:val="Akapitzlist"/>
        <w:numPr>
          <w:ilvl w:val="0"/>
          <w:numId w:val="17"/>
        </w:numPr>
      </w:pPr>
      <w:r>
        <w:t>pokrycie kosztów utrzymania biura Organizacji z wyłączeniem bezpośrednich kosztów związanych z realizacją zadania;</w:t>
      </w:r>
    </w:p>
    <w:p w:rsidR="00AC6262" w:rsidRDefault="00AC6262" w:rsidP="00C15556">
      <w:pPr>
        <w:pStyle w:val="Akapitzlist"/>
        <w:numPr>
          <w:ilvl w:val="0"/>
          <w:numId w:val="17"/>
        </w:numPr>
      </w:pPr>
      <w:r>
        <w:t>finansowanie kosztów realizacji zadania poza okresem obowiązywania umowy;</w:t>
      </w:r>
    </w:p>
    <w:p w:rsidR="00D348BE" w:rsidRDefault="00AC6262" w:rsidP="00D348BE">
      <w:pPr>
        <w:pStyle w:val="Akapitzlist"/>
        <w:numPr>
          <w:ilvl w:val="0"/>
          <w:numId w:val="17"/>
        </w:numPr>
      </w:pPr>
      <w:r>
        <w:t>działalność polityczną i religijną.</w:t>
      </w:r>
    </w:p>
    <w:p w:rsidR="000F3C9F" w:rsidRDefault="000C7CDA" w:rsidP="000C7CDA">
      <w:pPr>
        <w:jc w:val="center"/>
        <w:rPr>
          <w:b/>
        </w:rPr>
      </w:pPr>
      <w:r>
        <w:rPr>
          <w:b/>
        </w:rPr>
        <w:lastRenderedPageBreak/>
        <w:t xml:space="preserve">§ 6. </w:t>
      </w:r>
      <w:r w:rsidR="000F3C9F" w:rsidRPr="00C558E6">
        <w:rPr>
          <w:b/>
        </w:rPr>
        <w:t>Priorytetowe zadania publiczne</w:t>
      </w:r>
    </w:p>
    <w:p w:rsidR="00AC6262" w:rsidRDefault="00AC6262" w:rsidP="00C5789A">
      <w:r>
        <w:t>Priorytetowymi obsz</w:t>
      </w:r>
      <w:r w:rsidR="00EC0A3A">
        <w:t xml:space="preserve">arami zadań publicznych, realizowanymi w ramach współpracy powiatu </w:t>
      </w:r>
      <w:r w:rsidR="002943BF">
        <w:br/>
      </w:r>
      <w:r w:rsidR="00C15556">
        <w:t>z O</w:t>
      </w:r>
      <w:r w:rsidR="00EC0A3A">
        <w:t>rganizacjami w 202</w:t>
      </w:r>
      <w:r w:rsidR="0049645E">
        <w:t>5</w:t>
      </w:r>
      <w:r w:rsidR="00EC0A3A">
        <w:t xml:space="preserve"> roku są:</w:t>
      </w:r>
    </w:p>
    <w:p w:rsidR="00174889" w:rsidRDefault="00C7322B" w:rsidP="00BA4074">
      <w:pPr>
        <w:pStyle w:val="Akapitzlist"/>
        <w:numPr>
          <w:ilvl w:val="0"/>
          <w:numId w:val="9"/>
        </w:numPr>
      </w:pPr>
      <w:r w:rsidRPr="00CA474C">
        <w:rPr>
          <w:b/>
        </w:rPr>
        <w:t>Polityka społeczna</w:t>
      </w:r>
      <w:r w:rsidR="004F27F6">
        <w:t xml:space="preserve">, </w:t>
      </w:r>
      <w:r w:rsidR="004F27F6" w:rsidRPr="00BA4074">
        <w:t xml:space="preserve">w tym pomoc społeczna: </w:t>
      </w:r>
      <w:r w:rsidRPr="00BA4074">
        <w:t xml:space="preserve">rehabilitacja, integracja i aktywizacja, wsparcie rodzin biologicznych, rodzin zastępczych, dzieci umieszczonych w pieczy zastępczej, </w:t>
      </w:r>
      <w:r w:rsidR="004F27F6" w:rsidRPr="00BA4074">
        <w:t>wsparcie osób niepełnosprawnych i ich rodzin, aktywizacja zaniedbanych środowisk, zapobieganie marginalizacji i wykluczeniu społecznemu osób niepełnosprawnych i ich rodzin</w:t>
      </w:r>
      <w:r w:rsidR="00465640" w:rsidRPr="00BA4074">
        <w:t xml:space="preserve">, działania </w:t>
      </w:r>
      <w:r w:rsidR="002943BF">
        <w:br/>
      </w:r>
      <w:r w:rsidR="00465640" w:rsidRPr="00BA4074">
        <w:t>na rzecz poprawy warunków życia osób niepełnosprawnych</w:t>
      </w:r>
      <w:r w:rsidR="00BA4074" w:rsidRPr="00BA4074">
        <w:t xml:space="preserve">, integracja i reintegracja zawodowa i społeczna osób zagrożonych wykluczeniem społecznym, w tym również cudzoziemców posiadających status prawny na terytorium RP, przebywających czasowo </w:t>
      </w:r>
      <w:r w:rsidR="002943BF">
        <w:br/>
      </w:r>
      <w:r w:rsidR="00BA4074" w:rsidRPr="00BA4074">
        <w:t>lub osiedlających się na terenie Powiatu Piaseczyńskiego.</w:t>
      </w:r>
    </w:p>
    <w:p w:rsidR="001952C4" w:rsidRPr="00BA4074" w:rsidRDefault="001952C4" w:rsidP="00BA4074">
      <w:pPr>
        <w:pStyle w:val="Akapitzlist"/>
        <w:numPr>
          <w:ilvl w:val="0"/>
          <w:numId w:val="9"/>
        </w:numPr>
      </w:pPr>
      <w:r>
        <w:rPr>
          <w:b/>
        </w:rPr>
        <w:t>Ochrona zdrowia i promocja zdrowego stylu życia.</w:t>
      </w:r>
    </w:p>
    <w:p w:rsidR="00A16443" w:rsidRDefault="00A16443" w:rsidP="00C7322B">
      <w:pPr>
        <w:pStyle w:val="Akapitzlist"/>
        <w:numPr>
          <w:ilvl w:val="0"/>
          <w:numId w:val="9"/>
        </w:numPr>
      </w:pPr>
      <w:r w:rsidRPr="005F357C">
        <w:rPr>
          <w:b/>
        </w:rPr>
        <w:t xml:space="preserve">Udzielanie nieodpłatnej pomocy </w:t>
      </w:r>
      <w:r w:rsidR="00677137" w:rsidRPr="005F357C">
        <w:rPr>
          <w:b/>
        </w:rPr>
        <w:t>prawnej</w:t>
      </w:r>
      <w:r w:rsidR="00677137">
        <w:t>, nieodpłatnego poradnictwa obywatelskiego oraz zwiększanie świadomości prawnej społeczeństwa.</w:t>
      </w:r>
    </w:p>
    <w:p w:rsidR="00677137" w:rsidRPr="001D0FBA" w:rsidRDefault="00F21F39" w:rsidP="00C7322B">
      <w:pPr>
        <w:pStyle w:val="Akapitzlist"/>
        <w:numPr>
          <w:ilvl w:val="0"/>
          <w:numId w:val="9"/>
        </w:numPr>
      </w:pPr>
      <w:r w:rsidRPr="00F21F39">
        <w:rPr>
          <w:b/>
        </w:rPr>
        <w:t>Wolontariat.</w:t>
      </w:r>
      <w:r>
        <w:t xml:space="preserve"> </w:t>
      </w:r>
      <w:r w:rsidR="001D0FBA" w:rsidRPr="001D0FBA">
        <w:t>I</w:t>
      </w:r>
      <w:r w:rsidR="00677137" w:rsidRPr="001D0FBA">
        <w:t xml:space="preserve">nicjowanie i wspieranie działań </w:t>
      </w:r>
      <w:r w:rsidR="00F84ED7" w:rsidRPr="001D0FBA">
        <w:t>na rzecz aktywizacji wolontariatu w szkołach, popularyzacja dobrych praktyk współpracy szkół z organizacjami</w:t>
      </w:r>
      <w:r w:rsidR="001D0FBA" w:rsidRPr="001D0FBA">
        <w:t>.</w:t>
      </w:r>
    </w:p>
    <w:p w:rsidR="005F357C" w:rsidRPr="005F357C" w:rsidRDefault="005F357C" w:rsidP="00C7322B">
      <w:pPr>
        <w:pStyle w:val="Akapitzlist"/>
        <w:numPr>
          <w:ilvl w:val="0"/>
          <w:numId w:val="9"/>
        </w:numPr>
      </w:pPr>
      <w:r>
        <w:rPr>
          <w:b/>
        </w:rPr>
        <w:t>Kultura, sztuka, ochrona dóbr k</w:t>
      </w:r>
      <w:r w:rsidR="00C15556">
        <w:rPr>
          <w:b/>
        </w:rPr>
        <w:t>ultury i dziedzictwa narodowego -</w:t>
      </w:r>
      <w:r w:rsidR="00F21F39">
        <w:rPr>
          <w:b/>
        </w:rPr>
        <w:t xml:space="preserve"> </w:t>
      </w:r>
      <w:r w:rsidRPr="00F21F39">
        <w:t xml:space="preserve">wspieranie projektów mających na celu promocję dziedzictwa historycznego i kulturowego </w:t>
      </w:r>
      <w:r w:rsidR="001A3F7F" w:rsidRPr="00F21F39">
        <w:t xml:space="preserve">regionu, wspieranie </w:t>
      </w:r>
      <w:r w:rsidRPr="00F21F39">
        <w:t>imprez promujących dawne zwyczaje, tradycje i warunki życia, wspieranie niekome</w:t>
      </w:r>
      <w:r w:rsidR="00EA432A" w:rsidRPr="00F21F39">
        <w:t>rcyjnych projektów wydawniczych</w:t>
      </w:r>
      <w:r w:rsidR="00F21F39">
        <w:rPr>
          <w:i/>
        </w:rPr>
        <w:t>.</w:t>
      </w:r>
    </w:p>
    <w:p w:rsidR="005F357C" w:rsidRPr="005F357C" w:rsidRDefault="00F21F39" w:rsidP="00C7322B">
      <w:pPr>
        <w:pStyle w:val="Akapitzlist"/>
        <w:numPr>
          <w:ilvl w:val="0"/>
          <w:numId w:val="9"/>
        </w:numPr>
      </w:pPr>
      <w:r>
        <w:rPr>
          <w:b/>
        </w:rPr>
        <w:t>Upowszechnianie turystyki</w:t>
      </w:r>
      <w:r w:rsidR="00C15556">
        <w:rPr>
          <w:b/>
        </w:rPr>
        <w:t xml:space="preserve"> - </w:t>
      </w:r>
      <w:r w:rsidR="005F357C" w:rsidRPr="00F21F39">
        <w:t xml:space="preserve">promowanie walorów turystycznych </w:t>
      </w:r>
      <w:r w:rsidR="001A3F7F" w:rsidRPr="00F21F39">
        <w:t>regionu</w:t>
      </w:r>
      <w:r w:rsidR="001D0FBA" w:rsidRPr="00F21F39">
        <w:t xml:space="preserve"> i lokalnych produktów</w:t>
      </w:r>
      <w:r w:rsidR="005F357C" w:rsidRPr="00F21F39">
        <w:t>, wyd</w:t>
      </w:r>
      <w:r w:rsidRPr="00F21F39">
        <w:t>awanie publikacji turystycznych</w:t>
      </w:r>
      <w:r>
        <w:rPr>
          <w:i/>
        </w:rPr>
        <w:t xml:space="preserve">. </w:t>
      </w:r>
    </w:p>
    <w:p w:rsidR="000015E0" w:rsidRDefault="005F357C" w:rsidP="000015E0">
      <w:pPr>
        <w:pStyle w:val="Akapitzlist"/>
        <w:numPr>
          <w:ilvl w:val="0"/>
          <w:numId w:val="9"/>
        </w:numPr>
      </w:pPr>
      <w:r>
        <w:rPr>
          <w:b/>
        </w:rPr>
        <w:t>Upowszechni</w:t>
      </w:r>
      <w:r w:rsidR="00F21F39">
        <w:rPr>
          <w:b/>
        </w:rPr>
        <w:t>anie kultury fizycznej i sportu</w:t>
      </w:r>
      <w:r w:rsidR="00C15556">
        <w:rPr>
          <w:b/>
        </w:rPr>
        <w:t xml:space="preserve"> -</w:t>
      </w:r>
      <w:r w:rsidR="00F21F39">
        <w:rPr>
          <w:b/>
        </w:rPr>
        <w:t xml:space="preserve"> </w:t>
      </w:r>
      <w:r w:rsidRPr="00F21F39">
        <w:t>rozwijanie zamiłowania do systematycznego uprawiania sportu wśród dzieci, młodzieży i dorosłych, propagowanie aktywnego stylu życia wśród wszystkich grup wiekowych, upowszechnianie sportu amatorskiego i rekr</w:t>
      </w:r>
      <w:r w:rsidR="00F21F39">
        <w:t>eacji wśród mieszkańców powiatu.</w:t>
      </w:r>
    </w:p>
    <w:p w:rsidR="000015E0" w:rsidRPr="000015E0" w:rsidRDefault="001D0FBA" w:rsidP="000015E0">
      <w:pPr>
        <w:pStyle w:val="Akapitzlist"/>
        <w:numPr>
          <w:ilvl w:val="0"/>
          <w:numId w:val="9"/>
        </w:numPr>
      </w:pPr>
      <w:r w:rsidRPr="000015E0">
        <w:rPr>
          <w:b/>
        </w:rPr>
        <w:t xml:space="preserve">Bezpieczeństwo </w:t>
      </w:r>
      <w:r>
        <w:t xml:space="preserve">- </w:t>
      </w:r>
      <w:r w:rsidR="000015E0" w:rsidRPr="000015E0">
        <w:rPr>
          <w:rFonts w:eastAsia="Times New Roman"/>
        </w:rPr>
        <w:t>informowanie obywateli o potencjalnych i aktualnych zagrożeniach mających wpływ na ich bezpieczeństwo, instruowanie obywateli o zasadach zabezpieczenia przed zagrożeniem i postępowania w sytuacjach zagrożenia, działania edukacyj</w:t>
      </w:r>
      <w:r w:rsidR="000015E0">
        <w:rPr>
          <w:rFonts w:eastAsia="Times New Roman"/>
        </w:rPr>
        <w:t>ne w zakresie ochrony ludności,</w:t>
      </w:r>
      <w:r w:rsidR="000015E0" w:rsidRPr="000015E0">
        <w:rPr>
          <w:rFonts w:eastAsia="Times New Roman"/>
        </w:rPr>
        <w:t xml:space="preserve"> obrony cywilnej</w:t>
      </w:r>
      <w:r w:rsidR="000015E0">
        <w:rPr>
          <w:rFonts w:eastAsia="Times New Roman"/>
        </w:rPr>
        <w:t xml:space="preserve"> i cyberbezpieczeństwa</w:t>
      </w:r>
      <w:r w:rsidR="000015E0" w:rsidRPr="000015E0">
        <w:rPr>
          <w:rFonts w:eastAsia="Times New Roman"/>
        </w:rPr>
        <w:t xml:space="preserve">, utrzymanie gotowości do działań ratowniczych na wodzie oraz poprawy bezpieczeństwa nad wodą. </w:t>
      </w:r>
    </w:p>
    <w:p w:rsidR="0049645E" w:rsidRPr="00536942" w:rsidRDefault="0049645E" w:rsidP="0049645E">
      <w:pPr>
        <w:pStyle w:val="Akapitzlist"/>
        <w:numPr>
          <w:ilvl w:val="0"/>
          <w:numId w:val="9"/>
        </w:numPr>
      </w:pPr>
      <w:r w:rsidRPr="000015E0">
        <w:rPr>
          <w:b/>
        </w:rPr>
        <w:t>Edukacja ekologiczna</w:t>
      </w:r>
      <w:r>
        <w:rPr>
          <w:b/>
        </w:rPr>
        <w:t>.</w:t>
      </w:r>
    </w:p>
    <w:p w:rsidR="000015E0" w:rsidRDefault="005F357C" w:rsidP="000015E0">
      <w:pPr>
        <w:pStyle w:val="Akapitzlist"/>
        <w:numPr>
          <w:ilvl w:val="0"/>
          <w:numId w:val="9"/>
        </w:numPr>
      </w:pPr>
      <w:r w:rsidRPr="000015E0">
        <w:rPr>
          <w:b/>
        </w:rPr>
        <w:t xml:space="preserve">Działalność na rzecz organizacji pozarządowych oraz innych podmiotów </w:t>
      </w:r>
      <w:r w:rsidRPr="00536942">
        <w:t>w zakresie określonym w art. 4 ust</w:t>
      </w:r>
      <w:r w:rsidR="00C15556">
        <w:t>.</w:t>
      </w:r>
      <w:r w:rsidRPr="00536942">
        <w:t xml:space="preserve"> 1 w pkt 1-32 ustawy.</w:t>
      </w:r>
    </w:p>
    <w:p w:rsidR="000F3C9F" w:rsidRDefault="000C7CDA" w:rsidP="000C7CDA">
      <w:pPr>
        <w:jc w:val="center"/>
        <w:rPr>
          <w:b/>
        </w:rPr>
      </w:pPr>
      <w:r>
        <w:rPr>
          <w:b/>
        </w:rPr>
        <w:t xml:space="preserve">§ 7. </w:t>
      </w:r>
      <w:r w:rsidR="000F3C9F" w:rsidRPr="00C558E6">
        <w:rPr>
          <w:b/>
        </w:rPr>
        <w:t>Okres realizacji programu</w:t>
      </w:r>
    </w:p>
    <w:p w:rsidR="002146D7" w:rsidRPr="002146D7" w:rsidRDefault="002146D7" w:rsidP="00C5789A">
      <w:r w:rsidRPr="002146D7">
        <w:t>Pro</w:t>
      </w:r>
      <w:r>
        <w:t>gram realizowany j</w:t>
      </w:r>
      <w:r w:rsidR="0074368E">
        <w:t xml:space="preserve">est w okresie od 1 stycznia </w:t>
      </w:r>
      <w:r w:rsidR="00FE5E40">
        <w:t>202</w:t>
      </w:r>
      <w:r w:rsidR="00AF7C98">
        <w:t>5</w:t>
      </w:r>
      <w:r w:rsidR="00FE5E40">
        <w:t xml:space="preserve"> roku do 31 grudnia 202</w:t>
      </w:r>
      <w:r w:rsidR="00AF7C98">
        <w:t>5</w:t>
      </w:r>
      <w:r>
        <w:t xml:space="preserve"> roku.</w:t>
      </w:r>
    </w:p>
    <w:p w:rsidR="000F3C9F" w:rsidRDefault="000C7CDA" w:rsidP="000C7CDA">
      <w:pPr>
        <w:jc w:val="center"/>
        <w:rPr>
          <w:b/>
        </w:rPr>
      </w:pPr>
      <w:r>
        <w:rPr>
          <w:b/>
        </w:rPr>
        <w:t xml:space="preserve">§ 8. </w:t>
      </w:r>
      <w:r w:rsidR="000F3C9F" w:rsidRPr="00C558E6">
        <w:rPr>
          <w:b/>
        </w:rPr>
        <w:t>Sposób realizacji programu</w:t>
      </w:r>
    </w:p>
    <w:p w:rsidR="005F06D4" w:rsidRDefault="005F06D4" w:rsidP="005F06D4">
      <w:r w:rsidRPr="005F06D4">
        <w:t>1. Podmiotami uczestniczącymi w realizacji programu są:</w:t>
      </w:r>
    </w:p>
    <w:p w:rsidR="005F06D4" w:rsidRPr="005F06D4" w:rsidRDefault="005F06D4" w:rsidP="00C15556">
      <w:pPr>
        <w:pStyle w:val="Akapitzlist"/>
        <w:numPr>
          <w:ilvl w:val="0"/>
          <w:numId w:val="19"/>
        </w:numPr>
      </w:pPr>
      <w:r w:rsidRPr="005F06D4">
        <w:t>Rada</w:t>
      </w:r>
      <w:r w:rsidR="000C7CDA">
        <w:t xml:space="preserve"> </w:t>
      </w:r>
      <w:r w:rsidRPr="005F06D4">
        <w:t>–</w:t>
      </w:r>
      <w:r w:rsidR="000C7CDA">
        <w:t xml:space="preserve"> </w:t>
      </w:r>
      <w:r w:rsidRPr="005F06D4">
        <w:t>uchwalająca program, jako organ stanowiący i kontrolny powiatu,</w:t>
      </w:r>
    </w:p>
    <w:p w:rsidR="005F06D4" w:rsidRDefault="005F06D4" w:rsidP="00C15556">
      <w:pPr>
        <w:pStyle w:val="Akapitzlist"/>
        <w:numPr>
          <w:ilvl w:val="0"/>
          <w:numId w:val="19"/>
        </w:numPr>
      </w:pPr>
      <w:r w:rsidRPr="005F06D4">
        <w:t>Zarząd –</w:t>
      </w:r>
      <w:r w:rsidR="000C7CDA">
        <w:t xml:space="preserve"> </w:t>
      </w:r>
      <w:r w:rsidRPr="005F06D4">
        <w:t>realizujący program, jako organ wykonawczy powiatu,</w:t>
      </w:r>
    </w:p>
    <w:p w:rsidR="005F06D4" w:rsidRDefault="005F06D4" w:rsidP="00C15556">
      <w:pPr>
        <w:pStyle w:val="Akapitzlist"/>
        <w:numPr>
          <w:ilvl w:val="0"/>
          <w:numId w:val="19"/>
        </w:numPr>
      </w:pPr>
      <w:r w:rsidRPr="005F06D4">
        <w:lastRenderedPageBreak/>
        <w:t xml:space="preserve">Organizacje </w:t>
      </w:r>
      <w:r w:rsidR="00A93055">
        <w:t>prowadzące na terenie Powiatu działalność pożytku publicznego w zakresie odpowiadającym zadaniom Powiatu.</w:t>
      </w:r>
    </w:p>
    <w:p w:rsidR="006A10DF" w:rsidRDefault="005F06D4" w:rsidP="005F06D4">
      <w:r w:rsidRPr="005F06D4">
        <w:t>2. Zarząd Powiatu realizuje</w:t>
      </w:r>
      <w:r>
        <w:t xml:space="preserve"> </w:t>
      </w:r>
      <w:r w:rsidRPr="005F06D4">
        <w:t>program przy pomocy</w:t>
      </w:r>
      <w:r w:rsidR="00AD568C">
        <w:t xml:space="preserve"> Biura Promocji,</w:t>
      </w:r>
      <w:r w:rsidRPr="005F06D4">
        <w:t xml:space="preserve"> </w:t>
      </w:r>
      <w:r w:rsidR="00A46680">
        <w:t>komórek merytorycznych</w:t>
      </w:r>
      <w:r w:rsidR="00AD568C">
        <w:t xml:space="preserve"> starostwa,</w:t>
      </w:r>
      <w:r w:rsidRPr="005F06D4">
        <w:t xml:space="preserve"> powiatowych samorządowych jednostek organizacyjnych, które w obszarach swojego działania współpracują z</w:t>
      </w:r>
      <w:r>
        <w:t xml:space="preserve"> </w:t>
      </w:r>
      <w:r w:rsidR="00AD568C">
        <w:t>Organizacjami</w:t>
      </w:r>
      <w:r w:rsidR="006A10DF">
        <w:t>.</w:t>
      </w:r>
    </w:p>
    <w:p w:rsidR="00716BF4" w:rsidRDefault="005F06D4" w:rsidP="005F06D4">
      <w:r w:rsidRPr="005F06D4">
        <w:t>3. Komórki merytoryczne urzędu oraz wskazane w programie powiatowe samorządowe jednostki organizacyjne prowadzą współpracę z organizacjami, która w szczególności polega na:</w:t>
      </w:r>
    </w:p>
    <w:p w:rsidR="002F1304" w:rsidRDefault="002F1304" w:rsidP="002F1304">
      <w:pPr>
        <w:ind w:firstLine="708"/>
      </w:pPr>
      <w:r>
        <w:t>1) przygotowaniu projektu rocznego programu współpracy Powiatu z Organizacjami;</w:t>
      </w:r>
    </w:p>
    <w:p w:rsidR="00AD568C" w:rsidRDefault="00AD568C" w:rsidP="00716BF4">
      <w:pPr>
        <w:ind w:firstLine="708"/>
      </w:pPr>
      <w:r>
        <w:t xml:space="preserve">2) współtworzeniu i opiniowaniu </w:t>
      </w:r>
      <w:r w:rsidR="006A10DF">
        <w:t>kierunków współpracy z O</w:t>
      </w:r>
      <w:r w:rsidR="00716BF4">
        <w:t>rganizacjami;</w:t>
      </w:r>
    </w:p>
    <w:p w:rsidR="00716BF4" w:rsidRDefault="002F1304" w:rsidP="00716BF4">
      <w:pPr>
        <w:ind w:firstLine="708"/>
      </w:pPr>
      <w:r>
        <w:t>3</w:t>
      </w:r>
      <w:r w:rsidR="00716BF4">
        <w:t>) prowadzeniu konsultacji z Organizacjami;</w:t>
      </w:r>
    </w:p>
    <w:p w:rsidR="00716BF4" w:rsidRDefault="002F1304" w:rsidP="00716BF4">
      <w:pPr>
        <w:ind w:left="708"/>
      </w:pPr>
      <w:r>
        <w:t>4)</w:t>
      </w:r>
      <w:r w:rsidR="00716BF4">
        <w:t xml:space="preserve"> przygotowaniu i prowadzeniu konkursów ofert dla Organizacji na realizację zadań finansowych ze środków Powiatu;</w:t>
      </w:r>
    </w:p>
    <w:p w:rsidR="006E19C2" w:rsidRDefault="006E19C2" w:rsidP="006E19C2">
      <w:pPr>
        <w:ind w:left="708"/>
      </w:pPr>
      <w:r>
        <w:t>5) zlecaniu realizacji zadań publicznych w trybie otwartych konkursów ofert lub w innych trybach określonych w ustawie;</w:t>
      </w:r>
    </w:p>
    <w:p w:rsidR="00D81D4D" w:rsidRDefault="00716BF4" w:rsidP="00D81D4D">
      <w:pPr>
        <w:ind w:left="708"/>
      </w:pPr>
      <w:r>
        <w:t xml:space="preserve">6) prowadzeniu nadzoru nad realizacją zadań </w:t>
      </w:r>
      <w:r w:rsidR="00D81D4D">
        <w:t xml:space="preserve">wykonywanych przez Organizacje, </w:t>
      </w:r>
      <w:r w:rsidR="002943BF">
        <w:br/>
      </w:r>
      <w:r w:rsidR="00D81D4D">
        <w:t>a finansowanych ze środków Powiatu;</w:t>
      </w:r>
    </w:p>
    <w:p w:rsidR="00D81D4D" w:rsidRDefault="00D81D4D" w:rsidP="00D81D4D">
      <w:pPr>
        <w:ind w:left="708"/>
      </w:pPr>
      <w:r>
        <w:t xml:space="preserve">7) sporządzaniu sprawozdań z finansowej i pozafinansowej </w:t>
      </w:r>
      <w:r w:rsidR="00F84E62">
        <w:t>współpracy z Organizacjami;</w:t>
      </w:r>
    </w:p>
    <w:p w:rsidR="00F84E62" w:rsidRDefault="00F84E62" w:rsidP="00D81D4D">
      <w:pPr>
        <w:ind w:left="708"/>
      </w:pPr>
      <w:r>
        <w:t>8) podejmowaniu i prowadzeniu bieżącej współpracy z Organizacjami;</w:t>
      </w:r>
    </w:p>
    <w:p w:rsidR="00F84E62" w:rsidRDefault="00F84E62" w:rsidP="00D81D4D">
      <w:pPr>
        <w:ind w:left="708"/>
      </w:pPr>
      <w:r>
        <w:t>9) inicjowaniu współpracy pozafinansowej z Organizacjami;</w:t>
      </w:r>
    </w:p>
    <w:p w:rsidR="00F84E62" w:rsidRDefault="00F84E62" w:rsidP="00D81D4D">
      <w:pPr>
        <w:ind w:left="708"/>
      </w:pPr>
      <w:r>
        <w:t xml:space="preserve">10) udziale swoich przedstawicieli w spotkaniach i szkoleniach </w:t>
      </w:r>
      <w:r w:rsidR="006A10DF">
        <w:t>dla przedstawicieli Organizacji.</w:t>
      </w:r>
    </w:p>
    <w:p w:rsidR="006A10DF" w:rsidRDefault="00B53E86" w:rsidP="006A10DF">
      <w:pPr>
        <w:spacing w:after="0"/>
        <w:jc w:val="center"/>
        <w:rPr>
          <w:b/>
        </w:rPr>
      </w:pPr>
      <w:r>
        <w:rPr>
          <w:b/>
        </w:rPr>
        <w:t xml:space="preserve">§ 9. </w:t>
      </w:r>
      <w:r w:rsidRPr="00C558E6">
        <w:rPr>
          <w:b/>
        </w:rPr>
        <w:t xml:space="preserve">Tryb powoływania i zasady działania komisji konkursowych </w:t>
      </w:r>
    </w:p>
    <w:p w:rsidR="00B53E86" w:rsidRDefault="00B53E86" w:rsidP="006A10DF">
      <w:pPr>
        <w:spacing w:after="0"/>
        <w:jc w:val="center"/>
        <w:rPr>
          <w:b/>
        </w:rPr>
      </w:pPr>
      <w:r w:rsidRPr="00C558E6">
        <w:rPr>
          <w:b/>
        </w:rPr>
        <w:t>do opiniowania ofert w otwartych konkursach ofert</w:t>
      </w:r>
    </w:p>
    <w:p w:rsidR="006A10DF" w:rsidRDefault="006A10DF" w:rsidP="006A10DF">
      <w:pPr>
        <w:spacing w:after="0"/>
        <w:jc w:val="center"/>
        <w:rPr>
          <w:b/>
        </w:rPr>
      </w:pPr>
    </w:p>
    <w:p w:rsidR="00491A6B" w:rsidRDefault="00491A6B" w:rsidP="00BC4A72">
      <w:pPr>
        <w:pStyle w:val="Akapitzlist"/>
        <w:numPr>
          <w:ilvl w:val="0"/>
          <w:numId w:val="13"/>
        </w:numPr>
      </w:pPr>
      <w:r>
        <w:t xml:space="preserve">Komisja składa się z: przedstawicieli Zarządu oraz przedstawicieli komórek merytorycznych starostwa i przedstawicieli jednostek organizacyjnych odpowiedzialnych za realizację zadań </w:t>
      </w:r>
      <w:r w:rsidR="002943BF">
        <w:br/>
      </w:r>
      <w:r>
        <w:t>z obszarów programu, którego</w:t>
      </w:r>
      <w:r w:rsidR="004E4C83">
        <w:t xml:space="preserve"> dotyczy ogłoszony konkurs, a także </w:t>
      </w:r>
      <w:r>
        <w:t>os</w:t>
      </w:r>
      <w:r w:rsidR="006E19C2">
        <w:t>ób reprezentujących</w:t>
      </w:r>
      <w:r>
        <w:t xml:space="preserve"> </w:t>
      </w:r>
      <w:r w:rsidR="004E4C83">
        <w:t>Organizacje</w:t>
      </w:r>
      <w:r w:rsidR="00592CA9">
        <w:t>;</w:t>
      </w:r>
      <w:r w:rsidR="00BC4A72">
        <w:t xml:space="preserve"> </w:t>
      </w:r>
      <w:r w:rsidR="006E19C2">
        <w:t>n</w:t>
      </w:r>
      <w:r w:rsidR="00BC4A72" w:rsidRPr="00592CA9">
        <w:t>a</w:t>
      </w:r>
      <w:r w:rsidR="006A10DF">
        <w:t>bór członków – przedstawicieli O</w:t>
      </w:r>
      <w:r w:rsidR="00BC4A72" w:rsidRPr="00592CA9">
        <w:t>rganizacji następuje każdorazowo na podstawie ogłoszenia.</w:t>
      </w:r>
    </w:p>
    <w:p w:rsidR="00513BE8" w:rsidRDefault="00513BE8" w:rsidP="00B53E86">
      <w:pPr>
        <w:pStyle w:val="Akapitzlist"/>
        <w:numPr>
          <w:ilvl w:val="0"/>
          <w:numId w:val="13"/>
        </w:numPr>
      </w:pPr>
      <w:r>
        <w:t xml:space="preserve">Komisja konkursowa powoływana jest w </w:t>
      </w:r>
      <w:r w:rsidR="00BC4A72">
        <w:t xml:space="preserve">trybie uchwały Zarządu w </w:t>
      </w:r>
      <w:r>
        <w:t xml:space="preserve">składzie 6 osób, w tym: </w:t>
      </w:r>
    </w:p>
    <w:p w:rsidR="00513BE8" w:rsidRDefault="00513BE8" w:rsidP="00625E5C">
      <w:pPr>
        <w:pStyle w:val="Akapitzlist"/>
        <w:numPr>
          <w:ilvl w:val="0"/>
          <w:numId w:val="22"/>
        </w:numPr>
      </w:pPr>
      <w:r>
        <w:t>czterech przedstawicieli starostwa, w tym przedstawiciele komórek merytorycznych;</w:t>
      </w:r>
    </w:p>
    <w:p w:rsidR="00513BE8" w:rsidRDefault="00513BE8" w:rsidP="00625E5C">
      <w:pPr>
        <w:pStyle w:val="Akapitzlist"/>
        <w:numPr>
          <w:ilvl w:val="0"/>
          <w:numId w:val="22"/>
        </w:numPr>
      </w:pPr>
      <w:r>
        <w:t xml:space="preserve">dwóch przedstawicieli Organizacji wybranych </w:t>
      </w:r>
      <w:r w:rsidR="006E19C2">
        <w:t>przez Zarząd spośród zgłoszeń</w:t>
      </w:r>
      <w:r>
        <w:t xml:space="preserve"> Organizacji do udziału w obradach komisji konkursowej, </w:t>
      </w:r>
      <w:r w:rsidR="006E19C2">
        <w:t xml:space="preserve">których wiedza i doświadczenie </w:t>
      </w:r>
      <w:r>
        <w:t>będzie najbard</w:t>
      </w:r>
      <w:r w:rsidR="00625E5C">
        <w:t>ziej pomocna przy wyborze ofert.</w:t>
      </w:r>
    </w:p>
    <w:p w:rsidR="00B53E86" w:rsidRDefault="00B53E86" w:rsidP="00B53E86">
      <w:pPr>
        <w:pStyle w:val="Akapitzlist"/>
        <w:numPr>
          <w:ilvl w:val="0"/>
          <w:numId w:val="13"/>
        </w:numPr>
      </w:pPr>
      <w:r w:rsidRPr="00592CA9">
        <w:t>Komisja konkursowa może działać bez udziału</w:t>
      </w:r>
      <w:r w:rsidR="00592CA9">
        <w:t xml:space="preserve"> osób wskazanych przez O</w:t>
      </w:r>
      <w:r>
        <w:t>rganizacje, jeżeli:</w:t>
      </w:r>
    </w:p>
    <w:p w:rsidR="00B53E86" w:rsidRDefault="00625E5C" w:rsidP="00625E5C">
      <w:pPr>
        <w:pStyle w:val="Akapitzlist"/>
        <w:numPr>
          <w:ilvl w:val="0"/>
          <w:numId w:val="21"/>
        </w:numPr>
      </w:pPr>
      <w:r>
        <w:t>ż</w:t>
      </w:r>
      <w:r w:rsidR="00B53E86">
        <w:t>adna organizacja nie wskaże osób do składu komisji konkursowej,</w:t>
      </w:r>
    </w:p>
    <w:p w:rsidR="00B53E86" w:rsidRDefault="00625E5C" w:rsidP="00625E5C">
      <w:pPr>
        <w:pStyle w:val="Akapitzlist"/>
        <w:numPr>
          <w:ilvl w:val="0"/>
          <w:numId w:val="21"/>
        </w:numPr>
      </w:pPr>
      <w:r>
        <w:t>w</w:t>
      </w:r>
      <w:r w:rsidR="00B53E86">
        <w:t>skazane osoby nie wezmą udziału w pracach komisji konkursowej,</w:t>
      </w:r>
    </w:p>
    <w:p w:rsidR="00B53E86" w:rsidRDefault="00625E5C" w:rsidP="000015E0">
      <w:pPr>
        <w:pStyle w:val="Akapitzlist"/>
        <w:numPr>
          <w:ilvl w:val="0"/>
          <w:numId w:val="21"/>
        </w:numPr>
        <w:ind w:left="709" w:hanging="283"/>
      </w:pPr>
      <w:r>
        <w:lastRenderedPageBreak/>
        <w:t>w</w:t>
      </w:r>
      <w:r w:rsidR="00B53E86">
        <w:t xml:space="preserve">szystkie powołane w skład komisji konkursowej osoby podlegają wyłączeniu </w:t>
      </w:r>
      <w:r w:rsidR="00444779">
        <w:br/>
      </w:r>
      <w:r w:rsidR="00B53E86">
        <w:t>na podstawie art. 15 ust. 2d lub art. 15 ust. 2f ustawy.</w:t>
      </w:r>
    </w:p>
    <w:p w:rsidR="00B53E86" w:rsidRDefault="00B53E86" w:rsidP="00B53E86">
      <w:pPr>
        <w:pStyle w:val="Akapitzlist"/>
        <w:numPr>
          <w:ilvl w:val="0"/>
          <w:numId w:val="13"/>
        </w:numPr>
      </w:pPr>
      <w:r>
        <w:t>Komisja konkursowa może korzystać z pomocy osób posiadających specjalistyczną wiedzę</w:t>
      </w:r>
      <w:r w:rsidR="00444779">
        <w:br/>
      </w:r>
      <w:r>
        <w:t xml:space="preserve"> z dziedziny obejmującej zakres zadań publicznych, których konkurs dotyczy.</w:t>
      </w:r>
    </w:p>
    <w:p w:rsidR="00B53E86" w:rsidRDefault="00B53E86" w:rsidP="00B53E86">
      <w:pPr>
        <w:pStyle w:val="Akapitzlist"/>
        <w:numPr>
          <w:ilvl w:val="0"/>
          <w:numId w:val="13"/>
        </w:numPr>
      </w:pPr>
      <w:r>
        <w:t xml:space="preserve">Osoby o których mowa w pkt 4 mogą w szczególności: </w:t>
      </w:r>
    </w:p>
    <w:p w:rsidR="00B53E86" w:rsidRDefault="00625E5C" w:rsidP="00B53E86">
      <w:pPr>
        <w:pStyle w:val="Akapitzlist"/>
        <w:numPr>
          <w:ilvl w:val="0"/>
          <w:numId w:val="15"/>
        </w:numPr>
      </w:pPr>
      <w:r>
        <w:t>u</w:t>
      </w:r>
      <w:r w:rsidR="00B53E86">
        <w:t>czestniczyć w pracach komisji z głosem doradczym</w:t>
      </w:r>
    </w:p>
    <w:p w:rsidR="00B53E86" w:rsidRDefault="00625E5C" w:rsidP="00B53E86">
      <w:pPr>
        <w:pStyle w:val="Akapitzlist"/>
        <w:numPr>
          <w:ilvl w:val="0"/>
          <w:numId w:val="15"/>
        </w:numPr>
      </w:pPr>
      <w:r>
        <w:t>w</w:t>
      </w:r>
      <w:r w:rsidR="00B53E86">
        <w:t>ydawać opinie</w:t>
      </w:r>
      <w:r>
        <w:t>.</w:t>
      </w:r>
    </w:p>
    <w:p w:rsidR="00B53E86" w:rsidRPr="00444779" w:rsidRDefault="00B53E86" w:rsidP="00B53E86">
      <w:pPr>
        <w:pStyle w:val="Akapitzlist"/>
        <w:numPr>
          <w:ilvl w:val="0"/>
          <w:numId w:val="13"/>
        </w:numPr>
      </w:pPr>
      <w:r>
        <w:t>Do członków komisji konkursowej biorących udział w opin</w:t>
      </w:r>
      <w:r w:rsidR="008B3F1B">
        <w:t>iowaniu ofert, stosuje się prze</w:t>
      </w:r>
      <w:r>
        <w:t xml:space="preserve">pisy ustawy z dnia 14 czerwca 1960 r. – Kodeks postępowania </w:t>
      </w:r>
      <w:r w:rsidRPr="00444779">
        <w:t>administracy</w:t>
      </w:r>
      <w:r w:rsidR="0074368E" w:rsidRPr="00444779">
        <w:t xml:space="preserve">jnego </w:t>
      </w:r>
      <w:r w:rsidRPr="00444779">
        <w:t xml:space="preserve"> dotyczące wyłączenia pracownika.</w:t>
      </w:r>
    </w:p>
    <w:p w:rsidR="00B53E86" w:rsidRDefault="00B53E86" w:rsidP="00B53E86">
      <w:pPr>
        <w:pStyle w:val="Akapitzlist"/>
        <w:numPr>
          <w:ilvl w:val="0"/>
          <w:numId w:val="13"/>
        </w:numPr>
      </w:pPr>
      <w:r>
        <w:t>Pracami komisji konkursowej kieruje Przewodniczący Komisji, powoływany przez Zarząd.</w:t>
      </w:r>
    </w:p>
    <w:p w:rsidR="00B53E86" w:rsidRDefault="00B53E86" w:rsidP="00B53E86">
      <w:pPr>
        <w:pStyle w:val="Akapitzlist"/>
        <w:numPr>
          <w:ilvl w:val="0"/>
          <w:numId w:val="13"/>
        </w:numPr>
      </w:pPr>
      <w:r>
        <w:t xml:space="preserve">Komisja konkursowa dokonuje oceny złożonych ofert w terminie i według określonych </w:t>
      </w:r>
      <w:r w:rsidR="00444779">
        <w:br/>
      </w:r>
      <w:r>
        <w:t>w ogłoszeniu o konkursie zasad oraz na zasadach określonych w art. 15 pkt 1 ustawy.</w:t>
      </w:r>
    </w:p>
    <w:p w:rsidR="00B53E86" w:rsidRPr="00527F8B" w:rsidRDefault="00B53E86" w:rsidP="00B53E86">
      <w:pPr>
        <w:pStyle w:val="Akapitzlist"/>
        <w:numPr>
          <w:ilvl w:val="0"/>
          <w:numId w:val="13"/>
        </w:numPr>
      </w:pPr>
      <w:r>
        <w:t>Komisja konkursowa sporządza i przedstawia Zarządowi protokół wraz z propozycją wyboru ofert.</w:t>
      </w:r>
    </w:p>
    <w:p w:rsidR="000F3C9F" w:rsidRDefault="008B3F1B" w:rsidP="008B3F1B">
      <w:pPr>
        <w:jc w:val="center"/>
        <w:rPr>
          <w:b/>
        </w:rPr>
      </w:pPr>
      <w:r>
        <w:rPr>
          <w:b/>
        </w:rPr>
        <w:t>§ 10</w:t>
      </w:r>
      <w:r w:rsidR="007A3BBE">
        <w:rPr>
          <w:b/>
        </w:rPr>
        <w:t xml:space="preserve">. </w:t>
      </w:r>
      <w:r w:rsidR="000F3C9F" w:rsidRPr="00C558E6">
        <w:rPr>
          <w:b/>
        </w:rPr>
        <w:t>Wysokość środków planowanych na realizację zadania</w:t>
      </w:r>
    </w:p>
    <w:p w:rsidR="0023785A" w:rsidRPr="0023785A" w:rsidRDefault="0023785A" w:rsidP="00C5789A">
      <w:r>
        <w:t>Na realizację program</w:t>
      </w:r>
      <w:r w:rsidR="0074368E">
        <w:t>u planuje się przeznaczyć w 202</w:t>
      </w:r>
      <w:r w:rsidR="000015E0">
        <w:t>5</w:t>
      </w:r>
      <w:r>
        <w:t xml:space="preserve"> r. środki finansowe w wysokości </w:t>
      </w:r>
      <w:r w:rsidR="000015E0">
        <w:t>4 400 000</w:t>
      </w:r>
      <w:r w:rsidR="000D3955">
        <w:t>,00</w:t>
      </w:r>
      <w:r w:rsidR="00AA43EB">
        <w:t xml:space="preserve"> zł</w:t>
      </w:r>
      <w:r w:rsidR="0074368E">
        <w:t>otych</w:t>
      </w:r>
      <w:r w:rsidR="00AA43EB">
        <w:t xml:space="preserve">. </w:t>
      </w:r>
      <w:r>
        <w:t>Ostateczną wysokość środków na realizację programu określi Rada Powi</w:t>
      </w:r>
      <w:r w:rsidR="003A58BF">
        <w:t>atu w uchwale budżetowej na 202</w:t>
      </w:r>
      <w:r w:rsidR="000015E0">
        <w:t>5</w:t>
      </w:r>
      <w:r>
        <w:t xml:space="preserve"> r.</w:t>
      </w:r>
    </w:p>
    <w:p w:rsidR="000F3C9F" w:rsidRDefault="007A3BBE" w:rsidP="007A3BBE">
      <w:pPr>
        <w:jc w:val="center"/>
        <w:rPr>
          <w:b/>
        </w:rPr>
      </w:pPr>
      <w:r>
        <w:rPr>
          <w:b/>
        </w:rPr>
        <w:t>§ 1</w:t>
      </w:r>
      <w:r w:rsidR="008B3F1B">
        <w:rPr>
          <w:b/>
        </w:rPr>
        <w:t>1</w:t>
      </w:r>
      <w:r>
        <w:rPr>
          <w:b/>
        </w:rPr>
        <w:t xml:space="preserve">. </w:t>
      </w:r>
      <w:r w:rsidR="008B3F1B">
        <w:rPr>
          <w:b/>
        </w:rPr>
        <w:t>Ocena</w:t>
      </w:r>
      <w:r w:rsidR="000F3C9F" w:rsidRPr="00C558E6">
        <w:rPr>
          <w:b/>
        </w:rPr>
        <w:t xml:space="preserve"> realizacji programu</w:t>
      </w:r>
    </w:p>
    <w:p w:rsidR="003D33BA" w:rsidRDefault="003D33BA" w:rsidP="00625E5C">
      <w:pPr>
        <w:spacing w:after="0"/>
      </w:pPr>
      <w:r w:rsidRPr="003D33BA">
        <w:t>1. Bieżącym monitoringiem w zakresie realizacji poszczególnych zadań programu zajmują</w:t>
      </w:r>
      <w:r>
        <w:t xml:space="preserve"> </w:t>
      </w:r>
      <w:r w:rsidRPr="003D33BA">
        <w:t xml:space="preserve">się Biuro Promocji oraz </w:t>
      </w:r>
      <w:r>
        <w:t>jednostki organizacyjne Powiatu i komórki merytoryczne Starostwa, realizujące Program.</w:t>
      </w:r>
    </w:p>
    <w:p w:rsidR="003D33BA" w:rsidRDefault="003D33BA" w:rsidP="00625E5C">
      <w:pPr>
        <w:spacing w:after="0"/>
      </w:pPr>
      <w:r w:rsidRPr="003D33BA">
        <w:t xml:space="preserve">2. </w:t>
      </w:r>
      <w:r>
        <w:t>Monitoring polega na ocenie realizacji opisanych zasad i form współpracy.</w:t>
      </w:r>
    </w:p>
    <w:p w:rsidR="003D33BA" w:rsidRDefault="003D33BA" w:rsidP="00625E5C">
      <w:pPr>
        <w:spacing w:after="0"/>
      </w:pPr>
      <w:r w:rsidRPr="003D33BA">
        <w:t>3</w:t>
      </w:r>
      <w:r w:rsidR="000015E0">
        <w:t>. W terminie do 31 maja 2025</w:t>
      </w:r>
      <w:r>
        <w:t xml:space="preserve"> </w:t>
      </w:r>
      <w:r w:rsidRPr="003D33BA">
        <w:t xml:space="preserve">roku zostanie przedłożone Radzie sprawozdanie z realizacji programu. </w:t>
      </w:r>
    </w:p>
    <w:p w:rsidR="00BF2E49" w:rsidRDefault="00BF2E49" w:rsidP="00625E5C">
      <w:pPr>
        <w:spacing w:after="0"/>
      </w:pPr>
    </w:p>
    <w:p w:rsidR="000F3C9F" w:rsidRDefault="007A3BBE" w:rsidP="007A3BBE">
      <w:pPr>
        <w:jc w:val="center"/>
        <w:rPr>
          <w:b/>
        </w:rPr>
      </w:pPr>
      <w:r>
        <w:rPr>
          <w:b/>
        </w:rPr>
        <w:t>§ 1</w:t>
      </w:r>
      <w:r w:rsidR="008B3F1B">
        <w:rPr>
          <w:b/>
        </w:rPr>
        <w:t>2</w:t>
      </w:r>
      <w:r>
        <w:rPr>
          <w:b/>
        </w:rPr>
        <w:t xml:space="preserve">. </w:t>
      </w:r>
      <w:r w:rsidR="000F3C9F" w:rsidRPr="00C558E6">
        <w:rPr>
          <w:b/>
        </w:rPr>
        <w:t>Informacje o sposobie tworzenia programu oraz przebiegu konsultacji</w:t>
      </w:r>
    </w:p>
    <w:p w:rsidR="004C71C1" w:rsidRDefault="004C71C1" w:rsidP="004C71C1">
      <w:r w:rsidRPr="004C71C1">
        <w:t>Przygotowanie programu objęło realizację następujących zadań:</w:t>
      </w:r>
    </w:p>
    <w:p w:rsidR="004C71C1" w:rsidRDefault="004C71C1" w:rsidP="004C71C1">
      <w:r w:rsidRPr="004C71C1">
        <w:t>1) opracowanie projektu programu z uwzględnieniem opinii i uwag uzyskanych od organizacji lub innych podmiotów oraz informacji od komórek i jednostek organizacyjnych odpowiedzialnych za</w:t>
      </w:r>
      <w:r>
        <w:t xml:space="preserve"> </w:t>
      </w:r>
      <w:r w:rsidRPr="004C71C1">
        <w:t>jego realizację</w:t>
      </w:r>
      <w:r w:rsidR="00625E5C">
        <w:t>;</w:t>
      </w:r>
    </w:p>
    <w:p w:rsidR="004C71C1" w:rsidRDefault="004C71C1" w:rsidP="004C71C1">
      <w:r w:rsidRPr="004C71C1">
        <w:t xml:space="preserve">2) rozpatrzenie opinii i uwag złożonych przez organizacje </w:t>
      </w:r>
      <w:r w:rsidR="00625E5C">
        <w:t>pozarządowe podczas konsultacji;</w:t>
      </w:r>
    </w:p>
    <w:p w:rsidR="004C71C1" w:rsidRDefault="004C71C1" w:rsidP="004C71C1">
      <w:r w:rsidRPr="004C71C1">
        <w:t>3) przedłożenie projektu programu Zarządowi Powiatu i właściwym komisjom Rady Powiatu</w:t>
      </w:r>
      <w:r w:rsidR="00625E5C">
        <w:t>;</w:t>
      </w:r>
    </w:p>
    <w:p w:rsidR="006E576D" w:rsidRPr="005A2DFA" w:rsidRDefault="004C71C1" w:rsidP="005A2DFA">
      <w:r w:rsidRPr="004C71C1">
        <w:t>4) sposób konsultacji programu został określony Uchwałą nr XLIV/4/10 Rady Powiatu Piaseczyńskiego z dnia 3 listopada 2010 r</w:t>
      </w:r>
      <w:r>
        <w:t xml:space="preserve">.  </w:t>
      </w:r>
      <w:r w:rsidRPr="004C71C1">
        <w:t>w sprawie szczegółowego sposobu konsultowania z Radą Działalności Pożytku Publicznego lub organizacjami pozarządowymi i podmiotami prowadzącymi działalność pożytku publicznego, projektów prawa miejscowego w dziedzinach dotyczących działalności statutowej tych organizacji.</w:t>
      </w:r>
    </w:p>
    <w:sectPr w:rsidR="006E576D" w:rsidRPr="005A2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7B6"/>
    <w:multiLevelType w:val="hybridMultilevel"/>
    <w:tmpl w:val="3FFC0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A0190"/>
    <w:multiLevelType w:val="hybridMultilevel"/>
    <w:tmpl w:val="6BC83B20"/>
    <w:lvl w:ilvl="0" w:tplc="A8D43C5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F6708"/>
    <w:multiLevelType w:val="hybridMultilevel"/>
    <w:tmpl w:val="C6ECE19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830240"/>
    <w:multiLevelType w:val="hybridMultilevel"/>
    <w:tmpl w:val="B7B631B8"/>
    <w:lvl w:ilvl="0" w:tplc="07EC5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EB663A"/>
    <w:multiLevelType w:val="hybridMultilevel"/>
    <w:tmpl w:val="53F43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76369"/>
    <w:multiLevelType w:val="hybridMultilevel"/>
    <w:tmpl w:val="E2B4A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071BC"/>
    <w:multiLevelType w:val="hybridMultilevel"/>
    <w:tmpl w:val="14E63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C6249"/>
    <w:multiLevelType w:val="hybridMultilevel"/>
    <w:tmpl w:val="39F856BE"/>
    <w:lvl w:ilvl="0" w:tplc="2D800D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E9797D"/>
    <w:multiLevelType w:val="hybridMultilevel"/>
    <w:tmpl w:val="174C0FB8"/>
    <w:lvl w:ilvl="0" w:tplc="B00C71E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76D6CF4"/>
    <w:multiLevelType w:val="hybridMultilevel"/>
    <w:tmpl w:val="096E3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07D6D"/>
    <w:multiLevelType w:val="hybridMultilevel"/>
    <w:tmpl w:val="51523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84603"/>
    <w:multiLevelType w:val="hybridMultilevel"/>
    <w:tmpl w:val="2E1EA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82E5C"/>
    <w:multiLevelType w:val="hybridMultilevel"/>
    <w:tmpl w:val="AC6A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526ED"/>
    <w:multiLevelType w:val="hybridMultilevel"/>
    <w:tmpl w:val="935CB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5366B"/>
    <w:multiLevelType w:val="hybridMultilevel"/>
    <w:tmpl w:val="AD2CE598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98218DF"/>
    <w:multiLevelType w:val="hybridMultilevel"/>
    <w:tmpl w:val="D2C42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13A3C"/>
    <w:multiLevelType w:val="hybridMultilevel"/>
    <w:tmpl w:val="096E3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9204A"/>
    <w:multiLevelType w:val="hybridMultilevel"/>
    <w:tmpl w:val="87FAF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E26B9E"/>
    <w:multiLevelType w:val="hybridMultilevel"/>
    <w:tmpl w:val="7B04B2FA"/>
    <w:lvl w:ilvl="0" w:tplc="D59ED134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8544CE"/>
    <w:multiLevelType w:val="hybridMultilevel"/>
    <w:tmpl w:val="9FA85D0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06380"/>
    <w:multiLevelType w:val="hybridMultilevel"/>
    <w:tmpl w:val="3A402B64"/>
    <w:lvl w:ilvl="0" w:tplc="485E8CF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57F51B8"/>
    <w:multiLevelType w:val="hybridMultilevel"/>
    <w:tmpl w:val="7E12F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41D16"/>
    <w:multiLevelType w:val="hybridMultilevel"/>
    <w:tmpl w:val="14068668"/>
    <w:lvl w:ilvl="0" w:tplc="DA64D468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6"/>
  </w:num>
  <w:num w:numId="5">
    <w:abstractNumId w:val="18"/>
  </w:num>
  <w:num w:numId="6">
    <w:abstractNumId w:val="22"/>
  </w:num>
  <w:num w:numId="7">
    <w:abstractNumId w:val="12"/>
  </w:num>
  <w:num w:numId="8">
    <w:abstractNumId w:val="3"/>
  </w:num>
  <w:num w:numId="9">
    <w:abstractNumId w:val="9"/>
  </w:num>
  <w:num w:numId="10">
    <w:abstractNumId w:val="10"/>
  </w:num>
  <w:num w:numId="11">
    <w:abstractNumId w:val="17"/>
  </w:num>
  <w:num w:numId="12">
    <w:abstractNumId w:val="4"/>
  </w:num>
  <w:num w:numId="13">
    <w:abstractNumId w:val="19"/>
  </w:num>
  <w:num w:numId="14">
    <w:abstractNumId w:val="8"/>
  </w:num>
  <w:num w:numId="15">
    <w:abstractNumId w:val="20"/>
  </w:num>
  <w:num w:numId="16">
    <w:abstractNumId w:val="7"/>
  </w:num>
  <w:num w:numId="17">
    <w:abstractNumId w:val="15"/>
  </w:num>
  <w:num w:numId="18">
    <w:abstractNumId w:val="0"/>
  </w:num>
  <w:num w:numId="19">
    <w:abstractNumId w:val="21"/>
  </w:num>
  <w:num w:numId="20">
    <w:abstractNumId w:val="11"/>
  </w:num>
  <w:num w:numId="21">
    <w:abstractNumId w:val="14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9A"/>
    <w:rsid w:val="000015E0"/>
    <w:rsid w:val="00065A1D"/>
    <w:rsid w:val="000C1089"/>
    <w:rsid w:val="000C5F5A"/>
    <w:rsid w:val="000C7CDA"/>
    <w:rsid w:val="000D3955"/>
    <w:rsid w:val="000E2CB2"/>
    <w:rsid w:val="000F1A58"/>
    <w:rsid w:val="000F3C9F"/>
    <w:rsid w:val="0014492E"/>
    <w:rsid w:val="00155DEF"/>
    <w:rsid w:val="00174889"/>
    <w:rsid w:val="001952C4"/>
    <w:rsid w:val="001A3F7F"/>
    <w:rsid w:val="001D0FBA"/>
    <w:rsid w:val="00206F54"/>
    <w:rsid w:val="002146D7"/>
    <w:rsid w:val="00223A84"/>
    <w:rsid w:val="0022456E"/>
    <w:rsid w:val="00234881"/>
    <w:rsid w:val="0023785A"/>
    <w:rsid w:val="0024205F"/>
    <w:rsid w:val="002466D1"/>
    <w:rsid w:val="002657EB"/>
    <w:rsid w:val="002943BF"/>
    <w:rsid w:val="002E1DF9"/>
    <w:rsid w:val="002F1304"/>
    <w:rsid w:val="003244E8"/>
    <w:rsid w:val="003771BF"/>
    <w:rsid w:val="003A58BF"/>
    <w:rsid w:val="003A7F9D"/>
    <w:rsid w:val="003D33BA"/>
    <w:rsid w:val="003D6415"/>
    <w:rsid w:val="003E119E"/>
    <w:rsid w:val="003F79A6"/>
    <w:rsid w:val="004153EB"/>
    <w:rsid w:val="00444779"/>
    <w:rsid w:val="00465640"/>
    <w:rsid w:val="00483A3A"/>
    <w:rsid w:val="00486B86"/>
    <w:rsid w:val="00491A6B"/>
    <w:rsid w:val="0049645E"/>
    <w:rsid w:val="004C71C1"/>
    <w:rsid w:val="004E4C83"/>
    <w:rsid w:val="004E7819"/>
    <w:rsid w:val="004F27F6"/>
    <w:rsid w:val="00513BE8"/>
    <w:rsid w:val="00527F8B"/>
    <w:rsid w:val="00536942"/>
    <w:rsid w:val="00574048"/>
    <w:rsid w:val="00592CA9"/>
    <w:rsid w:val="005A2DFA"/>
    <w:rsid w:val="005F06D4"/>
    <w:rsid w:val="005F357C"/>
    <w:rsid w:val="00611E76"/>
    <w:rsid w:val="00625E5C"/>
    <w:rsid w:val="00677137"/>
    <w:rsid w:val="00687958"/>
    <w:rsid w:val="006959A4"/>
    <w:rsid w:val="006971C5"/>
    <w:rsid w:val="006A10DF"/>
    <w:rsid w:val="006E19C2"/>
    <w:rsid w:val="006E576D"/>
    <w:rsid w:val="006E695D"/>
    <w:rsid w:val="006F129E"/>
    <w:rsid w:val="00715209"/>
    <w:rsid w:val="00716BF4"/>
    <w:rsid w:val="00724DD3"/>
    <w:rsid w:val="0074368E"/>
    <w:rsid w:val="007766B2"/>
    <w:rsid w:val="00787031"/>
    <w:rsid w:val="007A3BBE"/>
    <w:rsid w:val="007D529F"/>
    <w:rsid w:val="00801B11"/>
    <w:rsid w:val="008121E8"/>
    <w:rsid w:val="0087199C"/>
    <w:rsid w:val="00880656"/>
    <w:rsid w:val="00886CBC"/>
    <w:rsid w:val="008B3F1B"/>
    <w:rsid w:val="008D20C4"/>
    <w:rsid w:val="008D2BE0"/>
    <w:rsid w:val="00900958"/>
    <w:rsid w:val="009900E9"/>
    <w:rsid w:val="009A7ED8"/>
    <w:rsid w:val="009B56C2"/>
    <w:rsid w:val="00A16443"/>
    <w:rsid w:val="00A43455"/>
    <w:rsid w:val="00A46680"/>
    <w:rsid w:val="00A816EF"/>
    <w:rsid w:val="00A93055"/>
    <w:rsid w:val="00AA43EB"/>
    <w:rsid w:val="00AC6262"/>
    <w:rsid w:val="00AD568C"/>
    <w:rsid w:val="00AF7C98"/>
    <w:rsid w:val="00B12DF8"/>
    <w:rsid w:val="00B52019"/>
    <w:rsid w:val="00B53E86"/>
    <w:rsid w:val="00B91034"/>
    <w:rsid w:val="00BA4074"/>
    <w:rsid w:val="00BC1886"/>
    <w:rsid w:val="00BC4A72"/>
    <w:rsid w:val="00BF2E49"/>
    <w:rsid w:val="00C00A07"/>
    <w:rsid w:val="00C15556"/>
    <w:rsid w:val="00C212F7"/>
    <w:rsid w:val="00C558E6"/>
    <w:rsid w:val="00C5789A"/>
    <w:rsid w:val="00C7322B"/>
    <w:rsid w:val="00C85E75"/>
    <w:rsid w:val="00CA474C"/>
    <w:rsid w:val="00CD78F9"/>
    <w:rsid w:val="00CF6A26"/>
    <w:rsid w:val="00D348BE"/>
    <w:rsid w:val="00D52FAF"/>
    <w:rsid w:val="00D755A5"/>
    <w:rsid w:val="00D81D4D"/>
    <w:rsid w:val="00DC74ED"/>
    <w:rsid w:val="00E61FE4"/>
    <w:rsid w:val="00E74A73"/>
    <w:rsid w:val="00E77FCE"/>
    <w:rsid w:val="00EA432A"/>
    <w:rsid w:val="00EC0A3A"/>
    <w:rsid w:val="00F21F39"/>
    <w:rsid w:val="00F34331"/>
    <w:rsid w:val="00F84E62"/>
    <w:rsid w:val="00F84ED7"/>
    <w:rsid w:val="00FE0135"/>
    <w:rsid w:val="00FE5E40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88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C188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88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C188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707DB-26F3-4FDA-88FE-94FF774A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2168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Grela</dc:creator>
  <cp:lastModifiedBy>Magdalena Markuszewska</cp:lastModifiedBy>
  <cp:revision>2</cp:revision>
  <cp:lastPrinted>2022-11-02T08:31:00Z</cp:lastPrinted>
  <dcterms:created xsi:type="dcterms:W3CDTF">2024-10-30T14:07:00Z</dcterms:created>
  <dcterms:modified xsi:type="dcterms:W3CDTF">2024-10-30T14:07:00Z</dcterms:modified>
</cp:coreProperties>
</file>